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55" w:rsidRDefault="00353155" w:rsidP="00EA6E63">
      <w:pPr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D6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</w:t>
      </w:r>
      <w:r w:rsidR="00A9762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E4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ТНАЯ </w:t>
      </w:r>
      <w:r w:rsidR="00A97629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МУНИЦИПАЛЬНОГО РАЙОНА</w:t>
      </w:r>
    </w:p>
    <w:p w:rsidR="00A97629" w:rsidRPr="003E4D6F" w:rsidRDefault="00A97629" w:rsidP="00EA6E63">
      <w:pPr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«ПЕЧОРА»</w:t>
      </w:r>
    </w:p>
    <w:p w:rsidR="00353155" w:rsidRPr="003E4D6F" w:rsidRDefault="00353155" w:rsidP="00353155">
      <w:pPr>
        <w:spacing w:line="240" w:lineRule="auto"/>
        <w:jc w:val="center"/>
        <w:rPr>
          <w:color w:val="000000" w:themeColor="text1"/>
        </w:rPr>
      </w:pPr>
    </w:p>
    <w:p w:rsidR="00353155" w:rsidRPr="003E4D6F" w:rsidRDefault="00353155" w:rsidP="00353155">
      <w:pPr>
        <w:spacing w:line="240" w:lineRule="auto"/>
        <w:jc w:val="center"/>
        <w:rPr>
          <w:color w:val="000000" w:themeColor="text1"/>
        </w:rPr>
      </w:pPr>
    </w:p>
    <w:p w:rsidR="00353155" w:rsidRPr="003E4D6F" w:rsidRDefault="00353155" w:rsidP="00353155">
      <w:pPr>
        <w:spacing w:line="240" w:lineRule="auto"/>
        <w:jc w:val="center"/>
        <w:rPr>
          <w:color w:val="000000" w:themeColor="text1"/>
        </w:rPr>
      </w:pPr>
    </w:p>
    <w:p w:rsidR="00353155" w:rsidRPr="003E4D6F" w:rsidRDefault="00353155" w:rsidP="00353155">
      <w:pPr>
        <w:spacing w:line="240" w:lineRule="auto"/>
        <w:jc w:val="center"/>
        <w:rPr>
          <w:color w:val="000000" w:themeColor="text1"/>
        </w:rPr>
      </w:pPr>
    </w:p>
    <w:p w:rsidR="00505F9A" w:rsidRPr="003E4D6F" w:rsidRDefault="00505F9A" w:rsidP="00353155">
      <w:pPr>
        <w:spacing w:line="240" w:lineRule="auto"/>
        <w:jc w:val="center"/>
        <w:rPr>
          <w:color w:val="000000" w:themeColor="text1"/>
        </w:rPr>
      </w:pPr>
    </w:p>
    <w:p w:rsidR="00505F9A" w:rsidRPr="003E4D6F" w:rsidRDefault="00505F9A" w:rsidP="00353155">
      <w:pPr>
        <w:spacing w:line="240" w:lineRule="auto"/>
        <w:jc w:val="center"/>
        <w:rPr>
          <w:color w:val="000000" w:themeColor="text1"/>
        </w:rPr>
      </w:pPr>
    </w:p>
    <w:p w:rsidR="00353155" w:rsidRPr="003E4D6F" w:rsidRDefault="00353155" w:rsidP="00353155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12DCA" w:rsidRPr="0020160C" w:rsidRDefault="00353155" w:rsidP="00EA6E63">
      <w:pPr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16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СТАНДАРТ </w:t>
      </w:r>
    </w:p>
    <w:p w:rsidR="00353155" w:rsidRPr="0020160C" w:rsidRDefault="00353155" w:rsidP="00EA6E63">
      <w:pPr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16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ВНЕШНЕГО </w:t>
      </w:r>
      <w:r w:rsidR="00A97629" w:rsidRPr="002016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</w:t>
      </w:r>
      <w:r w:rsidRPr="002016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ФИНАНСОВОГО КОНТРОЛЯ</w:t>
      </w:r>
    </w:p>
    <w:p w:rsidR="00353155" w:rsidRPr="00840A8A" w:rsidRDefault="00353155" w:rsidP="00EA6E63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F796B" w:rsidRPr="00840A8A" w:rsidRDefault="00A97629" w:rsidP="00EA6E6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40A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53155" w:rsidRPr="00840A8A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="00B3086E" w:rsidRPr="00840A8A">
        <w:rPr>
          <w:rFonts w:ascii="Times New Roman" w:hAnsi="Times New Roman" w:cs="Times New Roman"/>
          <w:color w:val="000000" w:themeColor="text1"/>
          <w:sz w:val="32"/>
          <w:szCs w:val="32"/>
        </w:rPr>
        <w:t>Финансово –</w:t>
      </w:r>
      <w:bookmarkStart w:id="0" w:name="_GoBack"/>
      <w:bookmarkEnd w:id="0"/>
      <w:r w:rsidR="00B3086E" w:rsidRPr="00840A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экономическая экспертиза и проведение аудита эффективности</w:t>
      </w:r>
      <w:r w:rsidRPr="00840A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муниципальных</w:t>
      </w:r>
      <w:r w:rsidR="002F796B" w:rsidRPr="00840A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программ</w:t>
      </w:r>
      <w:r w:rsidR="0020160C" w:rsidRPr="00840A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26776" w:rsidRPr="00840A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муниципального района </w:t>
      </w:r>
      <w:r w:rsidR="0020160C" w:rsidRPr="00840A8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«Печора</w:t>
      </w:r>
      <w:r w:rsidRPr="00840A8A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:rsidR="00353155" w:rsidRPr="003E4D6F" w:rsidRDefault="00353155" w:rsidP="00EA6E63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A97629" w:rsidRPr="007F6276" w:rsidRDefault="00167EB3" w:rsidP="00EA6E63">
      <w:pPr>
        <w:widowControl w:val="0"/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27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F6276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7F6276">
        <w:rPr>
          <w:rFonts w:ascii="Times New Roman" w:hAnsi="Times New Roman" w:cs="Times New Roman"/>
          <w:sz w:val="28"/>
          <w:szCs w:val="28"/>
        </w:rPr>
        <w:t xml:space="preserve"> </w:t>
      </w:r>
      <w:r w:rsidR="00A97629">
        <w:rPr>
          <w:rFonts w:ascii="Times New Roman" w:hAnsi="Times New Roman" w:cs="Times New Roman"/>
          <w:sz w:val="28"/>
          <w:szCs w:val="28"/>
        </w:rPr>
        <w:t>приказом</w:t>
      </w:r>
      <w:r w:rsidRPr="007F6276">
        <w:rPr>
          <w:rFonts w:ascii="Times New Roman" w:hAnsi="Times New Roman" w:cs="Times New Roman"/>
          <w:sz w:val="28"/>
          <w:szCs w:val="28"/>
        </w:rPr>
        <w:t xml:space="preserve"> </w:t>
      </w:r>
      <w:r w:rsidR="00C4290C">
        <w:rPr>
          <w:rFonts w:ascii="Times New Roman" w:hAnsi="Times New Roman" w:cs="Times New Roman"/>
          <w:sz w:val="28"/>
          <w:szCs w:val="28"/>
        </w:rPr>
        <w:t>п</w:t>
      </w:r>
      <w:r w:rsidR="00A97629">
        <w:rPr>
          <w:rFonts w:ascii="Times New Roman" w:hAnsi="Times New Roman" w:cs="Times New Roman"/>
          <w:sz w:val="28"/>
          <w:szCs w:val="28"/>
        </w:rPr>
        <w:t>редседателя</w:t>
      </w:r>
      <w:r w:rsidRPr="007F6276">
        <w:rPr>
          <w:rFonts w:ascii="Times New Roman" w:hAnsi="Times New Roman" w:cs="Times New Roman"/>
          <w:sz w:val="28"/>
          <w:szCs w:val="28"/>
        </w:rPr>
        <w:t xml:space="preserve"> Контрольно-счетной</w:t>
      </w:r>
      <w:r w:rsidR="00A97629">
        <w:rPr>
          <w:rFonts w:ascii="Times New Roman" w:hAnsi="Times New Roman" w:cs="Times New Roman"/>
          <w:sz w:val="28"/>
          <w:szCs w:val="28"/>
        </w:rPr>
        <w:t xml:space="preserve"> комиссии муниципального района «Печора» </w:t>
      </w:r>
      <w:r w:rsidR="00A97629" w:rsidRPr="00CA1039">
        <w:rPr>
          <w:rFonts w:ascii="Times New Roman" w:hAnsi="Times New Roman" w:cs="Times New Roman"/>
          <w:sz w:val="28"/>
          <w:szCs w:val="28"/>
        </w:rPr>
        <w:t>от</w:t>
      </w:r>
      <w:r w:rsidR="00CA1039" w:rsidRPr="00CA1039">
        <w:rPr>
          <w:rFonts w:ascii="Times New Roman" w:hAnsi="Times New Roman" w:cs="Times New Roman"/>
          <w:sz w:val="28"/>
          <w:szCs w:val="28"/>
        </w:rPr>
        <w:t xml:space="preserve"> </w:t>
      </w:r>
      <w:r w:rsidR="00CC02BC">
        <w:rPr>
          <w:rFonts w:ascii="Times New Roman" w:hAnsi="Times New Roman" w:cs="Times New Roman"/>
          <w:sz w:val="28"/>
          <w:szCs w:val="28"/>
        </w:rPr>
        <w:t>07</w:t>
      </w:r>
      <w:r w:rsidR="00CA1039" w:rsidRPr="00CA1039">
        <w:rPr>
          <w:rFonts w:ascii="Times New Roman" w:hAnsi="Times New Roman" w:cs="Times New Roman"/>
          <w:sz w:val="28"/>
          <w:szCs w:val="28"/>
        </w:rPr>
        <w:t>.</w:t>
      </w:r>
      <w:r w:rsidR="00CC02BC">
        <w:rPr>
          <w:rFonts w:ascii="Times New Roman" w:hAnsi="Times New Roman" w:cs="Times New Roman"/>
          <w:sz w:val="28"/>
          <w:szCs w:val="28"/>
        </w:rPr>
        <w:t>11</w:t>
      </w:r>
      <w:r w:rsidR="00CA1039" w:rsidRPr="00CA1039">
        <w:rPr>
          <w:rFonts w:ascii="Times New Roman" w:hAnsi="Times New Roman" w:cs="Times New Roman"/>
          <w:sz w:val="28"/>
          <w:szCs w:val="28"/>
        </w:rPr>
        <w:t xml:space="preserve">.2018 </w:t>
      </w:r>
      <w:r w:rsidR="00EA6E63" w:rsidRPr="00EB3120">
        <w:rPr>
          <w:rFonts w:ascii="Times New Roman" w:hAnsi="Times New Roman" w:cs="Times New Roman"/>
          <w:sz w:val="28"/>
          <w:szCs w:val="28"/>
        </w:rPr>
        <w:t>№</w:t>
      </w:r>
      <w:r w:rsidR="00CA1039" w:rsidRPr="00EB3120">
        <w:rPr>
          <w:rFonts w:ascii="Times New Roman" w:hAnsi="Times New Roman" w:cs="Times New Roman"/>
          <w:sz w:val="28"/>
          <w:szCs w:val="28"/>
        </w:rPr>
        <w:t xml:space="preserve"> </w:t>
      </w:r>
      <w:r w:rsidR="00CC02BC" w:rsidRPr="00EB3120">
        <w:rPr>
          <w:rFonts w:ascii="Times New Roman" w:hAnsi="Times New Roman" w:cs="Times New Roman"/>
          <w:sz w:val="28"/>
          <w:szCs w:val="28"/>
        </w:rPr>
        <w:t>43</w:t>
      </w:r>
      <w:r w:rsidR="00CA1039" w:rsidRPr="00EB3120">
        <w:rPr>
          <w:rFonts w:ascii="Times New Roman" w:hAnsi="Times New Roman" w:cs="Times New Roman"/>
          <w:sz w:val="28"/>
          <w:szCs w:val="28"/>
        </w:rPr>
        <w:t>/О</w:t>
      </w:r>
      <w:r w:rsidR="00A97629" w:rsidRPr="00CA1039">
        <w:rPr>
          <w:rFonts w:ascii="Times New Roman" w:hAnsi="Times New Roman" w:cs="Times New Roman"/>
          <w:sz w:val="28"/>
          <w:szCs w:val="28"/>
        </w:rPr>
        <w:t>)</w:t>
      </w:r>
    </w:p>
    <w:p w:rsidR="00167EB3" w:rsidRPr="007F6276" w:rsidRDefault="00167EB3" w:rsidP="00EA6E63">
      <w:pPr>
        <w:widowControl w:val="0"/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EB3" w:rsidRPr="007F6276" w:rsidRDefault="00167EB3" w:rsidP="00EA6E63">
      <w:pPr>
        <w:widowControl w:val="0"/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EB3" w:rsidRPr="007F6276" w:rsidRDefault="00167EB3" w:rsidP="00167EB3">
      <w:pPr>
        <w:widowControl w:val="0"/>
        <w:autoSpaceDE w:val="0"/>
        <w:autoSpaceDN w:val="0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167EB3" w:rsidRPr="007F6276" w:rsidRDefault="00167EB3" w:rsidP="00167EB3">
      <w:pPr>
        <w:widowControl w:val="0"/>
        <w:autoSpaceDE w:val="0"/>
        <w:autoSpaceDN w:val="0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167EB3" w:rsidRDefault="00167EB3" w:rsidP="00167EB3">
      <w:pPr>
        <w:widowControl w:val="0"/>
        <w:autoSpaceDE w:val="0"/>
        <w:autoSpaceDN w:val="0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167EB3" w:rsidRPr="007F6276" w:rsidRDefault="00167EB3" w:rsidP="00167EB3">
      <w:pPr>
        <w:widowControl w:val="0"/>
        <w:autoSpaceDE w:val="0"/>
        <w:autoSpaceDN w:val="0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167EB3" w:rsidRPr="007F6276" w:rsidRDefault="00167EB3" w:rsidP="00167EB3">
      <w:pPr>
        <w:widowControl w:val="0"/>
        <w:autoSpaceDE w:val="0"/>
        <w:autoSpaceDN w:val="0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167EB3" w:rsidRPr="007F6276" w:rsidRDefault="00167EB3" w:rsidP="00167EB3">
      <w:pPr>
        <w:widowControl w:val="0"/>
        <w:autoSpaceDE w:val="0"/>
        <w:autoSpaceDN w:val="0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20160C" w:rsidRDefault="0020160C" w:rsidP="00167EB3">
      <w:pPr>
        <w:widowControl w:val="0"/>
        <w:autoSpaceDE w:val="0"/>
        <w:autoSpaceDN w:val="0"/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167EB3" w:rsidRPr="007F6276" w:rsidRDefault="00167EB3" w:rsidP="00167EB3">
      <w:pPr>
        <w:widowControl w:val="0"/>
        <w:autoSpaceDE w:val="0"/>
        <w:autoSpaceDN w:val="0"/>
        <w:spacing w:before="0"/>
        <w:jc w:val="right"/>
        <w:rPr>
          <w:rFonts w:ascii="Times New Roman" w:hAnsi="Times New Roman" w:cs="Times New Roman"/>
          <w:sz w:val="28"/>
          <w:szCs w:val="28"/>
        </w:rPr>
      </w:pPr>
      <w:r w:rsidRPr="007F6276">
        <w:rPr>
          <w:rFonts w:ascii="Times New Roman" w:hAnsi="Times New Roman" w:cs="Times New Roman"/>
          <w:sz w:val="28"/>
          <w:szCs w:val="28"/>
        </w:rPr>
        <w:t>Дата начала действия</w:t>
      </w:r>
    </w:p>
    <w:p w:rsidR="00167EB3" w:rsidRPr="007F6276" w:rsidRDefault="00A97629" w:rsidP="00167EB3">
      <w:pPr>
        <w:widowControl w:val="0"/>
        <w:autoSpaceDE w:val="0"/>
        <w:autoSpaceDN w:val="0"/>
        <w:spacing w:befor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7EB3" w:rsidRPr="00CA1039">
        <w:rPr>
          <w:rFonts w:ascii="Times New Roman" w:hAnsi="Times New Roman" w:cs="Times New Roman"/>
          <w:sz w:val="28"/>
          <w:szCs w:val="28"/>
        </w:rPr>
        <w:t>«</w:t>
      </w:r>
      <w:r w:rsidRPr="00CA1039">
        <w:rPr>
          <w:rFonts w:ascii="Times New Roman" w:hAnsi="Times New Roman" w:cs="Times New Roman"/>
          <w:sz w:val="28"/>
          <w:szCs w:val="28"/>
        </w:rPr>
        <w:t>0</w:t>
      </w:r>
      <w:r w:rsidR="00CA1039" w:rsidRPr="00CA1039">
        <w:rPr>
          <w:rFonts w:ascii="Times New Roman" w:hAnsi="Times New Roman" w:cs="Times New Roman"/>
          <w:sz w:val="28"/>
          <w:szCs w:val="28"/>
        </w:rPr>
        <w:t>1</w:t>
      </w:r>
      <w:r w:rsidR="00167EB3" w:rsidRPr="00CA1039">
        <w:rPr>
          <w:rFonts w:ascii="Times New Roman" w:hAnsi="Times New Roman" w:cs="Times New Roman"/>
          <w:sz w:val="28"/>
          <w:szCs w:val="28"/>
        </w:rPr>
        <w:t>»</w:t>
      </w:r>
      <w:r w:rsidR="00167EB3" w:rsidRPr="007F6276">
        <w:rPr>
          <w:rFonts w:ascii="Times New Roman" w:hAnsi="Times New Roman" w:cs="Times New Roman"/>
          <w:sz w:val="28"/>
          <w:szCs w:val="28"/>
        </w:rPr>
        <w:t xml:space="preserve"> </w:t>
      </w:r>
      <w:r w:rsidR="00CC02BC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>бря</w:t>
      </w:r>
      <w:r w:rsidR="00167EB3" w:rsidRPr="007F6276">
        <w:rPr>
          <w:rFonts w:ascii="Times New Roman" w:hAnsi="Times New Roman" w:cs="Times New Roman"/>
          <w:sz w:val="28"/>
          <w:szCs w:val="28"/>
        </w:rPr>
        <w:t xml:space="preserve">  2018 года</w:t>
      </w:r>
    </w:p>
    <w:p w:rsidR="00167EB3" w:rsidRPr="007F6276" w:rsidRDefault="00167EB3" w:rsidP="00167EB3">
      <w:pPr>
        <w:widowControl w:val="0"/>
        <w:autoSpaceDE w:val="0"/>
        <w:autoSpaceDN w:val="0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167EB3" w:rsidRDefault="00167EB3" w:rsidP="00167EB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A6E63" w:rsidRDefault="00EA6E63" w:rsidP="00167EB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A6E63" w:rsidRDefault="00EA6E63" w:rsidP="00167EB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A6E63" w:rsidRDefault="00EA6E63" w:rsidP="00167EB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67EB3" w:rsidRDefault="00167EB3" w:rsidP="00167EB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67EB3" w:rsidRPr="007F6276" w:rsidRDefault="00167EB3" w:rsidP="00167EB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F1A3B" w:rsidRDefault="00A97629" w:rsidP="004F1A3B">
      <w:pPr>
        <w:widowControl w:val="0"/>
        <w:autoSpaceDE w:val="0"/>
        <w:autoSpaceDN w:val="0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Печора</w:t>
      </w:r>
    </w:p>
    <w:p w:rsidR="004F1A3B" w:rsidRDefault="00167EB3" w:rsidP="004F1A3B">
      <w:pPr>
        <w:widowControl w:val="0"/>
        <w:autoSpaceDE w:val="0"/>
        <w:autoSpaceDN w:val="0"/>
        <w:spacing w:before="0"/>
        <w:jc w:val="center"/>
        <w:rPr>
          <w:rFonts w:ascii="Times New Roman" w:hAnsi="Times New Roman" w:cs="Times New Roman"/>
          <w:sz w:val="28"/>
          <w:szCs w:val="28"/>
        </w:rPr>
        <w:sectPr w:rsidR="004F1A3B" w:rsidSect="004F1A3B">
          <w:headerReference w:type="default" r:id="rId9"/>
          <w:footerReference w:type="default" r:id="rId10"/>
          <w:headerReference w:type="first" r:id="rId11"/>
          <w:pgSz w:w="11906" w:h="16838"/>
          <w:pgMar w:top="1134" w:right="851" w:bottom="284" w:left="1560" w:header="709" w:footer="709" w:gutter="0"/>
          <w:cols w:space="708"/>
          <w:titlePg/>
          <w:docGrid w:linePitch="360"/>
        </w:sectPr>
      </w:pPr>
      <w:r w:rsidRPr="007F6276">
        <w:rPr>
          <w:rFonts w:ascii="Times New Roman" w:hAnsi="Times New Roman" w:cs="Times New Roman"/>
          <w:sz w:val="28"/>
          <w:szCs w:val="28"/>
        </w:rPr>
        <w:t>201</w:t>
      </w:r>
      <w:r w:rsidR="00A97629">
        <w:rPr>
          <w:rFonts w:ascii="Times New Roman" w:hAnsi="Times New Roman" w:cs="Times New Roman"/>
          <w:sz w:val="28"/>
          <w:szCs w:val="28"/>
        </w:rPr>
        <w:t>8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3235199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E170E7" w:rsidRPr="00EB3120" w:rsidRDefault="00E170E7" w:rsidP="00C56F3C">
          <w:pPr>
            <w:pStyle w:val="af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EB3120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t>Содержание</w:t>
          </w:r>
        </w:p>
        <w:p w:rsidR="004F1A3B" w:rsidRPr="00EB3120" w:rsidRDefault="00516948">
          <w:pPr>
            <w:pStyle w:val="21"/>
            <w:tabs>
              <w:tab w:val="right" w:leader="dot" w:pos="94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EB312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E170E7" w:rsidRPr="00EB312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EB3120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528759875" w:history="1">
            <w:r w:rsidR="004F1A3B" w:rsidRPr="00EB3120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1. Общие положения</w:t>
            </w:r>
            <w:r w:rsidR="004F1A3B" w:rsidRPr="00EB3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B3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1A3B" w:rsidRPr="00EB3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_Toc528759875 \h </w:instrText>
            </w:r>
            <w:r w:rsidRPr="00EB3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B3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B6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EB3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1A3B" w:rsidRPr="00EB3120" w:rsidRDefault="00B51B57">
          <w:pPr>
            <w:pStyle w:val="21"/>
            <w:tabs>
              <w:tab w:val="right" w:leader="dot" w:pos="94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8759876" w:history="1">
            <w:r w:rsidR="004F1A3B" w:rsidRPr="00EB3120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2. Общая характеристика финансово – экономической экспертизы проектов муниципальных программ</w:t>
            </w:r>
            <w:r w:rsidR="004F1A3B" w:rsidRPr="00EB3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6948" w:rsidRPr="00EB3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1A3B" w:rsidRPr="00EB3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_Toc528759876 \h </w:instrText>
            </w:r>
            <w:r w:rsidR="00516948" w:rsidRPr="00EB3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16948" w:rsidRPr="00EB3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B6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16948" w:rsidRPr="00EB3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1A3B" w:rsidRPr="00EB3120" w:rsidRDefault="00B51B57">
          <w:pPr>
            <w:pStyle w:val="21"/>
            <w:tabs>
              <w:tab w:val="right" w:leader="dot" w:pos="94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8759877" w:history="1">
            <w:r w:rsidR="004F1A3B" w:rsidRPr="00EB3120">
              <w:rPr>
                <w:rStyle w:val="af0"/>
                <w:rFonts w:ascii="Times New Roman" w:hAnsi="Times New Roman" w:cs="Times New Roman"/>
                <w:smallCaps/>
                <w:noProof/>
                <w:spacing w:val="5"/>
                <w:sz w:val="24"/>
                <w:szCs w:val="24"/>
              </w:rPr>
              <w:t>3.</w:t>
            </w:r>
            <w:r w:rsidR="004F1A3B" w:rsidRPr="00EB3120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Организация проведения финансово-экономической экспертизы муниципальных программ</w:t>
            </w:r>
            <w:r w:rsidR="004F1A3B" w:rsidRPr="00EB3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6948" w:rsidRPr="00EB3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1A3B" w:rsidRPr="00EB3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_Toc528759877 \h </w:instrText>
            </w:r>
            <w:r w:rsidR="00516948" w:rsidRPr="00EB3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16948" w:rsidRPr="00EB3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B6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16948" w:rsidRPr="00EB3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1A3B" w:rsidRPr="00EB3120" w:rsidRDefault="00B51B57">
          <w:pPr>
            <w:pStyle w:val="21"/>
            <w:tabs>
              <w:tab w:val="right" w:leader="dot" w:pos="94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8759878" w:history="1">
            <w:r w:rsidR="004F1A3B" w:rsidRPr="00EB3120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4. Общая характеристика аудита эффективности муниципальных программ</w:t>
            </w:r>
            <w:r w:rsidR="004F1A3B" w:rsidRPr="00EB3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6948" w:rsidRPr="00EB3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1A3B" w:rsidRPr="00EB3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_Toc528759878 \h </w:instrText>
            </w:r>
            <w:r w:rsidR="00516948" w:rsidRPr="00EB3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16948" w:rsidRPr="00EB3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B6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516948" w:rsidRPr="00EB3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F1A3B" w:rsidRPr="00EB3120" w:rsidRDefault="00B51B57">
          <w:pPr>
            <w:pStyle w:val="21"/>
            <w:tabs>
              <w:tab w:val="right" w:leader="dot" w:pos="948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28759879" w:history="1">
            <w:r w:rsidR="004F1A3B" w:rsidRPr="00EB3120">
              <w:rPr>
                <w:rStyle w:val="af0"/>
                <w:rFonts w:ascii="Times New Roman" w:hAnsi="Times New Roman" w:cs="Times New Roman"/>
                <w:smallCaps/>
                <w:noProof/>
                <w:spacing w:val="5"/>
                <w:sz w:val="24"/>
                <w:szCs w:val="24"/>
              </w:rPr>
              <w:t xml:space="preserve">5. </w:t>
            </w:r>
            <w:r w:rsidR="004F1A3B" w:rsidRPr="00EB3120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Организация проведения аудита эффективности муниципальных программ</w:t>
            </w:r>
            <w:r w:rsidR="004F1A3B" w:rsidRPr="00EB3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6948" w:rsidRPr="00EB3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1A3B" w:rsidRPr="00EB3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_Toc528759879 \h </w:instrText>
            </w:r>
            <w:r w:rsidR="00516948" w:rsidRPr="00EB3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16948" w:rsidRPr="00EB3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B616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516948" w:rsidRPr="00EB31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170E7" w:rsidRPr="001B5794" w:rsidRDefault="00516948" w:rsidP="00C56F3C">
          <w:pPr>
            <w:jc w:val="both"/>
            <w:rPr>
              <w:rFonts w:ascii="Times New Roman" w:hAnsi="Times New Roman" w:cs="Times New Roman"/>
            </w:rPr>
          </w:pPr>
          <w:r w:rsidRPr="00EB3120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4F1A3B" w:rsidRDefault="00553054">
      <w:pPr>
        <w:rPr>
          <w:rFonts w:ascii="Times New Roman" w:hAnsi="Times New Roman" w:cs="Times New Roman"/>
          <w:color w:val="000000" w:themeColor="text1"/>
        </w:rPr>
        <w:sectPr w:rsidR="004F1A3B" w:rsidSect="004F1A3B">
          <w:pgSz w:w="11906" w:h="16838"/>
          <w:pgMar w:top="1134" w:right="851" w:bottom="284" w:left="1560" w:header="709" w:footer="709" w:gutter="0"/>
          <w:cols w:space="708"/>
          <w:docGrid w:linePitch="360"/>
        </w:sectPr>
      </w:pPr>
      <w:r w:rsidRPr="001B5794">
        <w:rPr>
          <w:rFonts w:ascii="Times New Roman" w:hAnsi="Times New Roman" w:cs="Times New Roman"/>
          <w:color w:val="000000" w:themeColor="text1"/>
        </w:rPr>
        <w:br w:type="page"/>
      </w:r>
    </w:p>
    <w:p w:rsidR="00620D43" w:rsidRPr="00824BA8" w:rsidRDefault="00553054" w:rsidP="00824BA8">
      <w:pPr>
        <w:pStyle w:val="15"/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bookmarkStart w:id="1" w:name="_Toc528759875"/>
      <w:r w:rsidRPr="00824BA8">
        <w:rPr>
          <w:rFonts w:cs="Times New Roman"/>
          <w:color w:val="000000" w:themeColor="text1"/>
          <w:sz w:val="24"/>
          <w:szCs w:val="24"/>
        </w:rPr>
        <w:lastRenderedPageBreak/>
        <w:t xml:space="preserve">1. </w:t>
      </w:r>
      <w:r w:rsidR="00620D43" w:rsidRPr="00824BA8">
        <w:rPr>
          <w:rFonts w:cs="Times New Roman"/>
          <w:color w:val="000000" w:themeColor="text1"/>
          <w:sz w:val="24"/>
          <w:szCs w:val="24"/>
        </w:rPr>
        <w:t>Общие положения</w:t>
      </w:r>
      <w:bookmarkEnd w:id="1"/>
    </w:p>
    <w:p w:rsidR="00653F8C" w:rsidRPr="00824BA8" w:rsidRDefault="00F048B9" w:rsidP="00824BA8">
      <w:pPr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1.1.</w:t>
      </w:r>
      <w:r w:rsid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20D43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Стандарт </w:t>
      </w:r>
      <w:r w:rsidR="00DC52A3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внешнего </w:t>
      </w:r>
      <w:r w:rsidR="0001721D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DC52A3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0D43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контроля «</w:t>
      </w:r>
      <w:r w:rsidR="00B3086E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 – экономическая э</w:t>
      </w:r>
      <w:r w:rsidR="006F0470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кспертиза</w:t>
      </w:r>
      <w:r w:rsidR="00B30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проведение аудита эффективности</w:t>
      </w:r>
      <w:r w:rsidR="006F0470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21D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6F0470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 </w:t>
      </w:r>
      <w:r w:rsidR="00C2677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="0001721D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«Печора» </w:t>
      </w:r>
      <w:r w:rsidR="00620D43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Стандарт) </w:t>
      </w:r>
      <w:r w:rsidR="005077CC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 в соответствии </w:t>
      </w:r>
      <w:r w:rsidR="00BD17B9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1721D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7B9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Бюджетным</w:t>
      </w:r>
      <w:r w:rsidR="00340302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кодексом Российской Федерации,</w:t>
      </w:r>
      <w:r w:rsidR="0001721D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77CC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</w:t>
      </w:r>
      <w:r w:rsidR="00BD17B9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ым </w:t>
      </w:r>
      <w:r w:rsidR="005077CC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r w:rsidR="00BD17B9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ом от 7 февраля 2011 г</w:t>
      </w:r>
      <w:r w:rsidR="002F796B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BD17B9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6-ФЗ</w:t>
      </w:r>
      <w:r w:rsidR="005077CC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общих принципах организации и деятельности контрольно-счетных органов субъектов Российской Федераци</w:t>
      </w:r>
      <w:r w:rsidR="002F796B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и и муниципальных образований»,</w:t>
      </w:r>
      <w:r w:rsidR="0001721D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статьей 10 Положения о Контрольно-счетной комиссии муниципального района «Печора», </w:t>
      </w:r>
      <w:r w:rsidR="005077CC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Общими требованиями</w:t>
      </w:r>
      <w:proofErr w:type="gramEnd"/>
      <w:r w:rsidR="005077CC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стандартам внешнего государственного и муниципального финансового контроля</w:t>
      </w:r>
      <w:r w:rsidR="0001721D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17B9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 г. № 47К (993)),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834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Регламентом Контрольно-</w:t>
      </w:r>
      <w:r w:rsidR="008C7563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счетной 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комиссии </w:t>
      </w:r>
      <w:r w:rsidR="008C7563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«Печора»</w:t>
      </w:r>
      <w:r w:rsidR="008C7563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48B9" w:rsidRPr="00824BA8" w:rsidRDefault="00F048B9" w:rsidP="00824BA8">
      <w:pPr>
        <w:tabs>
          <w:tab w:val="left" w:pos="993"/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1.2.</w:t>
      </w:r>
      <w:r w:rsidR="007A4A47" w:rsidRPr="00824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24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</w:t>
      </w:r>
      <w:r w:rsidRPr="00824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Стандарта не распространяются на проведение экспертизы проектов отчета об исполнении бюджета МО МР «Печора», проектов бюджета на очередной финансовый год и плановый период, проектов муниципальных правовых актов МР «Печора», подготовка которых регулируется отдельными стандартами и иными внутренними нормативными документами Контрольно-счетной комиссии.</w:t>
      </w:r>
    </w:p>
    <w:p w:rsidR="007A4A47" w:rsidRPr="00824BA8" w:rsidRDefault="00F048B9" w:rsidP="00824BA8">
      <w:pPr>
        <w:tabs>
          <w:tab w:val="left" w:pos="1276"/>
          <w:tab w:val="left" w:pos="1560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0D43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Стандарта является установление общих </w:t>
      </w:r>
      <w:r w:rsidR="001F00D2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 </w:t>
      </w:r>
      <w:r w:rsidR="00883CFF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процедур </w:t>
      </w:r>
      <w:r w:rsidR="001F00D2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Контрольно-счетной </w:t>
      </w:r>
      <w:r w:rsidR="007A4A47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комиссией муниципального района «Печора»</w:t>
      </w:r>
      <w:r w:rsidR="00C93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 – экономической </w:t>
      </w:r>
      <w:r w:rsidR="006F0470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экспертизы</w:t>
      </w:r>
      <w:r w:rsidR="004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4725">
        <w:rPr>
          <w:rFonts w:ascii="Times New Roman" w:hAnsi="Times New Roman" w:cs="Times New Roman"/>
          <w:color w:val="000000" w:themeColor="text1"/>
          <w:sz w:val="24"/>
          <w:szCs w:val="24"/>
        </w:rPr>
        <w:t>и а</w:t>
      </w:r>
      <w:r w:rsidR="004D7268">
        <w:rPr>
          <w:rFonts w:ascii="Times New Roman" w:hAnsi="Times New Roman" w:cs="Times New Roman"/>
          <w:color w:val="000000" w:themeColor="text1"/>
          <w:sz w:val="24"/>
          <w:szCs w:val="24"/>
        </w:rPr>
        <w:t>удита эффективности</w:t>
      </w:r>
      <w:r w:rsidR="006F0470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4A47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6F0470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 </w:t>
      </w:r>
      <w:r w:rsidR="007A4A47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МР «Печора»</w:t>
      </w:r>
      <w:r w:rsidR="004D72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00D2" w:rsidRPr="00824BA8" w:rsidRDefault="007A4A47" w:rsidP="00824BA8">
      <w:pPr>
        <w:tabs>
          <w:tab w:val="left" w:pos="1134"/>
          <w:tab w:val="left" w:pos="1276"/>
          <w:tab w:val="left" w:pos="1560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1.4.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F00D2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Задачами Стандарта являются:</w:t>
      </w:r>
    </w:p>
    <w:p w:rsidR="00BC7F37" w:rsidRPr="00824BA8" w:rsidRDefault="00824BA8" w:rsidP="00824BA8">
      <w:pPr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7F37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определение содержания, принципов и процедур проведения </w:t>
      </w:r>
      <w:r w:rsidR="004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финансово-экономической </w:t>
      </w:r>
      <w:r w:rsidR="00C02A76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экспертизы</w:t>
      </w:r>
      <w:r w:rsidR="001E28E3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аудита </w:t>
      </w:r>
      <w:r w:rsidR="001E28E3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программ</w:t>
      </w:r>
      <w:r w:rsidR="00BC7F37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30C06" w:rsidRPr="00824BA8" w:rsidRDefault="00BC7F37" w:rsidP="00824BA8">
      <w:pPr>
        <w:tabs>
          <w:tab w:val="left" w:pos="1276"/>
          <w:tab w:val="left" w:pos="1560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установление общих требований к организации, подготовке, проведению и оформлению результатов </w:t>
      </w:r>
      <w:r w:rsidR="004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финансово-экономической </w:t>
      </w:r>
      <w:r w:rsidR="00C02A76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экспертизы</w:t>
      </w:r>
      <w:r w:rsidR="004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аудита</w:t>
      </w:r>
      <w:r w:rsidR="001E28E3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программ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0D43" w:rsidRPr="00824BA8" w:rsidRDefault="00553054" w:rsidP="00824BA8">
      <w:pPr>
        <w:pStyle w:val="15"/>
        <w:spacing w:line="240" w:lineRule="auto"/>
        <w:ind w:firstLine="709"/>
        <w:rPr>
          <w:rStyle w:val="af4"/>
          <w:rFonts w:cs="Times New Roman"/>
          <w:smallCaps w:val="0"/>
          <w:color w:val="000000" w:themeColor="text1"/>
          <w:spacing w:val="0"/>
          <w:sz w:val="24"/>
          <w:szCs w:val="24"/>
        </w:rPr>
      </w:pPr>
      <w:bookmarkStart w:id="2" w:name="_Toc528759876"/>
      <w:r w:rsidRPr="00824BA8">
        <w:rPr>
          <w:rStyle w:val="af4"/>
          <w:rFonts w:cs="Times New Roman"/>
          <w:b/>
          <w:smallCaps w:val="0"/>
          <w:color w:val="000000" w:themeColor="text1"/>
          <w:spacing w:val="0"/>
          <w:sz w:val="24"/>
          <w:szCs w:val="24"/>
        </w:rPr>
        <w:t>2.</w:t>
      </w:r>
      <w:r w:rsidRPr="00824BA8">
        <w:rPr>
          <w:rFonts w:cs="Times New Roman"/>
          <w:color w:val="000000" w:themeColor="text1"/>
          <w:sz w:val="24"/>
          <w:szCs w:val="24"/>
        </w:rPr>
        <w:t xml:space="preserve"> Общ</w:t>
      </w:r>
      <w:r w:rsidR="00401FBD">
        <w:rPr>
          <w:rFonts w:cs="Times New Roman"/>
          <w:color w:val="000000" w:themeColor="text1"/>
          <w:sz w:val="24"/>
          <w:szCs w:val="24"/>
        </w:rPr>
        <w:t>ая</w:t>
      </w:r>
      <w:r w:rsidRPr="00824BA8">
        <w:rPr>
          <w:rFonts w:cs="Times New Roman"/>
          <w:color w:val="000000" w:themeColor="text1"/>
          <w:sz w:val="24"/>
          <w:szCs w:val="24"/>
        </w:rPr>
        <w:t xml:space="preserve"> </w:t>
      </w:r>
      <w:r w:rsidR="00401FBD">
        <w:rPr>
          <w:rFonts w:cs="Times New Roman"/>
          <w:color w:val="000000" w:themeColor="text1"/>
          <w:sz w:val="24"/>
          <w:szCs w:val="24"/>
        </w:rPr>
        <w:t>характеристика</w:t>
      </w:r>
      <w:r w:rsidR="00D871FE" w:rsidRPr="00824BA8">
        <w:rPr>
          <w:rFonts w:cs="Times New Roman"/>
          <w:color w:val="000000" w:themeColor="text1"/>
          <w:sz w:val="24"/>
          <w:szCs w:val="24"/>
        </w:rPr>
        <w:t xml:space="preserve"> </w:t>
      </w:r>
      <w:r w:rsidR="00A5611B">
        <w:rPr>
          <w:rFonts w:cs="Times New Roman"/>
          <w:color w:val="000000" w:themeColor="text1"/>
          <w:sz w:val="24"/>
          <w:szCs w:val="24"/>
        </w:rPr>
        <w:t>финансово –</w:t>
      </w:r>
      <w:r w:rsidR="008E0B1C">
        <w:rPr>
          <w:rFonts w:cs="Times New Roman"/>
          <w:color w:val="000000" w:themeColor="text1"/>
          <w:sz w:val="24"/>
          <w:szCs w:val="24"/>
        </w:rPr>
        <w:t xml:space="preserve"> </w:t>
      </w:r>
      <w:r w:rsidR="00A5611B">
        <w:rPr>
          <w:rFonts w:cs="Times New Roman"/>
          <w:color w:val="000000" w:themeColor="text1"/>
          <w:sz w:val="24"/>
          <w:szCs w:val="24"/>
        </w:rPr>
        <w:t xml:space="preserve">экономической </w:t>
      </w:r>
      <w:r w:rsidRPr="00824BA8">
        <w:rPr>
          <w:rFonts w:cs="Times New Roman"/>
          <w:color w:val="000000" w:themeColor="text1"/>
          <w:sz w:val="24"/>
          <w:szCs w:val="24"/>
        </w:rPr>
        <w:t>экспертизы</w:t>
      </w:r>
      <w:r w:rsidR="00A5611B">
        <w:rPr>
          <w:rFonts w:cs="Times New Roman"/>
          <w:color w:val="000000" w:themeColor="text1"/>
          <w:sz w:val="24"/>
          <w:szCs w:val="24"/>
        </w:rPr>
        <w:t xml:space="preserve"> </w:t>
      </w:r>
      <w:r w:rsidR="00622A08">
        <w:rPr>
          <w:rFonts w:cs="Times New Roman"/>
          <w:color w:val="000000" w:themeColor="text1"/>
          <w:sz w:val="24"/>
          <w:szCs w:val="24"/>
        </w:rPr>
        <w:t xml:space="preserve">проектов </w:t>
      </w:r>
      <w:r w:rsidR="0020160C" w:rsidRPr="00824BA8">
        <w:rPr>
          <w:rFonts w:cs="Times New Roman"/>
          <w:color w:val="000000" w:themeColor="text1"/>
          <w:sz w:val="24"/>
          <w:szCs w:val="24"/>
        </w:rPr>
        <w:t>муниципальных</w:t>
      </w:r>
      <w:r w:rsidRPr="00824BA8">
        <w:rPr>
          <w:rFonts w:cs="Times New Roman"/>
          <w:color w:val="000000" w:themeColor="text1"/>
          <w:sz w:val="24"/>
          <w:szCs w:val="24"/>
        </w:rPr>
        <w:t xml:space="preserve"> программ</w:t>
      </w:r>
      <w:bookmarkEnd w:id="2"/>
    </w:p>
    <w:p w:rsidR="004D5C91" w:rsidRPr="00824BA8" w:rsidRDefault="004D5C91" w:rsidP="00824BA8">
      <w:pPr>
        <w:pStyle w:val="ac"/>
        <w:numPr>
          <w:ilvl w:val="0"/>
          <w:numId w:val="38"/>
        </w:numPr>
        <w:spacing w:before="0" w:line="240" w:lineRule="auto"/>
        <w:jc w:val="both"/>
        <w:rPr>
          <w:rFonts w:ascii="Times New Roman" w:hAnsi="Times New Roman" w:cs="Times New Roman"/>
          <w:b/>
          <w:vanish/>
          <w:color w:val="000000" w:themeColor="text1"/>
          <w:sz w:val="24"/>
          <w:szCs w:val="24"/>
        </w:rPr>
      </w:pPr>
    </w:p>
    <w:p w:rsidR="004D5C91" w:rsidRPr="00824BA8" w:rsidRDefault="004D5C91" w:rsidP="00824BA8">
      <w:pPr>
        <w:pStyle w:val="ac"/>
        <w:numPr>
          <w:ilvl w:val="0"/>
          <w:numId w:val="38"/>
        </w:numPr>
        <w:spacing w:before="0" w:line="240" w:lineRule="auto"/>
        <w:jc w:val="both"/>
        <w:rPr>
          <w:rFonts w:ascii="Times New Roman" w:hAnsi="Times New Roman" w:cs="Times New Roman"/>
          <w:b/>
          <w:vanish/>
          <w:color w:val="000000" w:themeColor="text1"/>
          <w:sz w:val="24"/>
          <w:szCs w:val="24"/>
        </w:rPr>
      </w:pPr>
    </w:p>
    <w:p w:rsidR="00A5611B" w:rsidRPr="002F4265" w:rsidRDefault="002F4265" w:rsidP="00D31139">
      <w:pPr>
        <w:pStyle w:val="ac"/>
        <w:numPr>
          <w:ilvl w:val="1"/>
          <w:numId w:val="38"/>
        </w:numPr>
        <w:tabs>
          <w:tab w:val="left" w:pos="1276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A08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Финансово-экономическая э</w:t>
      </w:r>
      <w:r w:rsidR="003A07CF" w:rsidRPr="002F4265">
        <w:rPr>
          <w:rFonts w:ascii="Times New Roman" w:hAnsi="Times New Roman" w:cs="Times New Roman"/>
          <w:color w:val="000000" w:themeColor="text1"/>
          <w:sz w:val="24"/>
          <w:szCs w:val="24"/>
        </w:rPr>
        <w:t>кспертиза</w:t>
      </w:r>
      <w:r w:rsidR="00A5611B" w:rsidRPr="002F4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проектов</w:t>
      </w:r>
      <w:r w:rsidR="003A07CF" w:rsidRPr="002F4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8E3" w:rsidRPr="002F426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3A07CF" w:rsidRPr="002F4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EE19A8" w:rsidRPr="002F4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611B" w:rsidRPr="002F4265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экспертно-аналитическим мероприятием, проводимым в рамках предварительного контроля правовых актов.</w:t>
      </w:r>
    </w:p>
    <w:p w:rsidR="00452765" w:rsidRPr="00824BA8" w:rsidRDefault="00045C4B" w:rsidP="00D31139">
      <w:pPr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2.2. </w:t>
      </w:r>
      <w:proofErr w:type="gramStart"/>
      <w:r w:rsidR="0059498F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Предметом </w:t>
      </w:r>
      <w:r w:rsidR="00622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финансово-экономической </w:t>
      </w:r>
      <w:r w:rsidR="0059498F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экспертизы </w:t>
      </w:r>
      <w:r w:rsidR="002A1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проектов </w:t>
      </w:r>
      <w:r w:rsidR="001E28E3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59498F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452765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деятельност</w:t>
      </w:r>
      <w:r w:rsidR="00F83F1B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FA76C7" w:rsidRPr="00FA7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76C7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</w:t>
      </w:r>
      <w:r w:rsidR="00FA76C7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CC1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11DC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</w:t>
      </w:r>
      <w:r w:rsidR="00CC11DC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CC11DC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, соисполнителей и участников реализации муниципальной программы</w:t>
      </w:r>
      <w:r w:rsidR="00452765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определенных </w:t>
      </w:r>
      <w:r w:rsidR="00F86611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</w:t>
      </w:r>
      <w:r w:rsidR="00CC11D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86611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</w:t>
      </w:r>
      <w:r w:rsidR="00C9356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86611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 «Печора»</w:t>
      </w:r>
      <w:r w:rsidR="002F297C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E19A8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297C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452765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распространяются контрольные полномочия Контрольно-счетной </w:t>
      </w:r>
      <w:r w:rsidR="00AF2B10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МР «Печора»</w:t>
      </w:r>
      <w:r w:rsidR="00452765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установленные Бюджетным кодексом Российской Федерации,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221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Положением о Контрольно-счетной комиссии муниципального района «Печора»</w:t>
      </w:r>
      <w:r w:rsidR="00C9356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52765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другими нормативными</w:t>
      </w:r>
      <w:proofErr w:type="gramEnd"/>
      <w:r w:rsidR="00452765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правовыми актами </w:t>
      </w:r>
      <w:r w:rsidR="00AF2B10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«Печора»</w:t>
      </w:r>
      <w:r w:rsidR="00452765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9498F" w:rsidRPr="00824BA8" w:rsidRDefault="00045C4B" w:rsidP="00D31139">
      <w:pPr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2.3.</w:t>
      </w:r>
      <w:r w:rsidR="004D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498F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Объектом </w:t>
      </w:r>
      <w:r w:rsidR="00622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финансово-экономической </w:t>
      </w:r>
      <w:r w:rsidR="0059498F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экспертизы</w:t>
      </w:r>
      <w:r w:rsidR="00622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проектов</w:t>
      </w:r>
      <w:r w:rsidR="0059498F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2B10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59498F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 является</w:t>
      </w:r>
      <w:r w:rsidR="00452765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содержательное рассмотрение </w:t>
      </w:r>
      <w:r w:rsidR="00AF2B10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452765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программы. </w:t>
      </w:r>
    </w:p>
    <w:p w:rsidR="000057BE" w:rsidRPr="00824BA8" w:rsidRDefault="00620D43" w:rsidP="00D31139">
      <w:pPr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771305" w:rsidRPr="00824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824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4D7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57BE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</w:t>
      </w:r>
      <w:r w:rsidR="00622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финансово-экономической </w:t>
      </w:r>
      <w:r w:rsidR="000057BE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экспертизы</w:t>
      </w:r>
      <w:r w:rsidR="002A1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проектов</w:t>
      </w:r>
      <w:r w:rsidR="000057BE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2B10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0057BE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 является </w:t>
      </w:r>
      <w:r w:rsidR="004D7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подтверждение полномочий по установлению/изменению расходного обязательства, подтверждение обоснованности размера расходного обязательства, </w:t>
      </w:r>
      <w:r w:rsidR="004D72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установление экономических последствий принятия нового/изменения действующего расходного обязательства </w:t>
      </w:r>
      <w:r w:rsidR="00622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4D7268">
        <w:rPr>
          <w:rFonts w:ascii="Times New Roman" w:hAnsi="Times New Roman" w:cs="Times New Roman"/>
          <w:color w:val="000000" w:themeColor="text1"/>
          <w:sz w:val="24"/>
          <w:szCs w:val="24"/>
        </w:rPr>
        <w:t>бюджета муниципального района</w:t>
      </w:r>
      <w:r w:rsidR="002F42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57BE" w:rsidRDefault="000057BE" w:rsidP="00D31139">
      <w:pPr>
        <w:tabs>
          <w:tab w:val="left" w:pos="1134"/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2.5. </w:t>
      </w:r>
      <w:r w:rsidR="00824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задачами </w:t>
      </w:r>
      <w:r w:rsidR="00622A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финансово-экономической 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экспертизы </w:t>
      </w:r>
      <w:r w:rsidR="002A1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проектов </w:t>
      </w:r>
      <w:r w:rsidR="00AF2B10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 являются:</w:t>
      </w:r>
    </w:p>
    <w:p w:rsidR="002F4265" w:rsidRPr="002F4265" w:rsidRDefault="002F4265" w:rsidP="002F4265">
      <w:pPr>
        <w:widowControl w:val="0"/>
        <w:numPr>
          <w:ilvl w:val="0"/>
          <w:numId w:val="44"/>
        </w:numPr>
        <w:tabs>
          <w:tab w:val="left" w:pos="284"/>
        </w:tabs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4265">
        <w:rPr>
          <w:rFonts w:ascii="Times New Roman" w:eastAsia="Calibri" w:hAnsi="Times New Roman" w:cs="Times New Roman"/>
          <w:sz w:val="24"/>
          <w:szCs w:val="24"/>
        </w:rPr>
        <w:t>соответствия положений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проекта</w:t>
      </w:r>
      <w:r w:rsidRPr="002F4265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нормам законов и иных нормативных правовых актов;</w:t>
      </w:r>
    </w:p>
    <w:p w:rsidR="002F4265" w:rsidRPr="002F4265" w:rsidRDefault="002F4265" w:rsidP="002F4265">
      <w:pPr>
        <w:widowControl w:val="0"/>
        <w:numPr>
          <w:ilvl w:val="0"/>
          <w:numId w:val="44"/>
        </w:numPr>
        <w:tabs>
          <w:tab w:val="left" w:pos="284"/>
        </w:tabs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4265">
        <w:rPr>
          <w:rFonts w:ascii="Times New Roman" w:eastAsia="Calibri" w:hAnsi="Times New Roman" w:cs="Times New Roman"/>
          <w:sz w:val="24"/>
          <w:szCs w:val="24"/>
        </w:rPr>
        <w:t>полноты анализа предметной ситуац</w:t>
      </w:r>
      <w:proofErr w:type="gramStart"/>
      <w:r w:rsidRPr="002F4265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2F4265">
        <w:rPr>
          <w:rFonts w:ascii="Times New Roman" w:eastAsia="Calibri" w:hAnsi="Times New Roman" w:cs="Times New Roman"/>
          <w:sz w:val="24"/>
          <w:szCs w:val="24"/>
        </w:rPr>
        <w:t xml:space="preserve"> факторов;</w:t>
      </w:r>
    </w:p>
    <w:p w:rsidR="002F4265" w:rsidRPr="002F4265" w:rsidRDefault="002F4265" w:rsidP="002F4265">
      <w:pPr>
        <w:widowControl w:val="0"/>
        <w:numPr>
          <w:ilvl w:val="0"/>
          <w:numId w:val="44"/>
        </w:numPr>
        <w:tabs>
          <w:tab w:val="left" w:pos="284"/>
        </w:tabs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4265">
        <w:rPr>
          <w:rFonts w:ascii="Times New Roman" w:eastAsia="Calibri" w:hAnsi="Times New Roman" w:cs="Times New Roman"/>
          <w:sz w:val="24"/>
          <w:szCs w:val="24"/>
        </w:rPr>
        <w:t>корректности определения ожидаемых результатов, целевых показателей (индикаторов) муниципальной программы;</w:t>
      </w:r>
    </w:p>
    <w:p w:rsidR="002F4265" w:rsidRPr="002F4265" w:rsidRDefault="002F4265" w:rsidP="002F4265">
      <w:pPr>
        <w:widowControl w:val="0"/>
        <w:numPr>
          <w:ilvl w:val="0"/>
          <w:numId w:val="44"/>
        </w:numPr>
        <w:tabs>
          <w:tab w:val="left" w:pos="284"/>
        </w:tabs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65">
        <w:rPr>
          <w:rFonts w:ascii="Times New Roman" w:eastAsia="Calibri" w:hAnsi="Times New Roman" w:cs="Times New Roman"/>
          <w:sz w:val="24"/>
          <w:szCs w:val="24"/>
        </w:rPr>
        <w:t xml:space="preserve"> целостности и связанности задач муниципальной программы и мероприятий по их выполнению;</w:t>
      </w:r>
    </w:p>
    <w:p w:rsidR="002F4265" w:rsidRPr="002F4265" w:rsidRDefault="002F4265" w:rsidP="002F4265">
      <w:pPr>
        <w:widowControl w:val="0"/>
        <w:numPr>
          <w:ilvl w:val="0"/>
          <w:numId w:val="44"/>
        </w:numPr>
        <w:tabs>
          <w:tab w:val="left" w:pos="28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265">
        <w:rPr>
          <w:rFonts w:ascii="Times New Roman" w:eastAsia="Calibri" w:hAnsi="Times New Roman" w:cs="Times New Roman"/>
          <w:sz w:val="24"/>
          <w:szCs w:val="24"/>
        </w:rPr>
        <w:t xml:space="preserve"> обоснованности заявленных финансовых потребностей муниципальной программы.</w:t>
      </w:r>
    </w:p>
    <w:p w:rsidR="002F4265" w:rsidRPr="002F4265" w:rsidRDefault="000057BE" w:rsidP="00622A08">
      <w:pPr>
        <w:widowControl w:val="0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2.6.</w:t>
      </w:r>
      <w:r w:rsidR="00824BA8" w:rsidRPr="002F42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F4265" w:rsidRPr="002F4265">
        <w:rPr>
          <w:rFonts w:ascii="Times New Roman" w:eastAsia="Calibri" w:hAnsi="Times New Roman" w:cs="Times New Roman"/>
          <w:sz w:val="24"/>
          <w:szCs w:val="24"/>
        </w:rPr>
        <w:t xml:space="preserve">Финансово-экономической экспертизе подлежат муниципальные программы, проекты муниципальных программ или проекты внесения изменений в программы. Повторная финансово-экономическая экспертиза проводится в случае направления в Контрольно-счетную </w:t>
      </w:r>
      <w:r w:rsidR="002F4265">
        <w:rPr>
          <w:rFonts w:ascii="Times New Roman" w:eastAsia="Calibri" w:hAnsi="Times New Roman" w:cs="Times New Roman"/>
          <w:sz w:val="24"/>
          <w:szCs w:val="24"/>
        </w:rPr>
        <w:t>комиссию</w:t>
      </w:r>
      <w:r w:rsidR="002F4265" w:rsidRPr="002F4265">
        <w:rPr>
          <w:rFonts w:ascii="Times New Roman" w:eastAsia="Calibri" w:hAnsi="Times New Roman" w:cs="Times New Roman"/>
          <w:sz w:val="24"/>
          <w:szCs w:val="24"/>
        </w:rPr>
        <w:t xml:space="preserve"> проекта муниципальной программы (проекта изменений в муниципальную программу) после устранения замечаний и рассмотрения предложений Контрольно-счетной </w:t>
      </w:r>
      <w:r w:rsidR="002F4265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2F4265" w:rsidRPr="002F42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4265" w:rsidRPr="002F4265" w:rsidRDefault="002F4265" w:rsidP="00622A08">
      <w:pPr>
        <w:widowControl w:val="0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65">
        <w:rPr>
          <w:rFonts w:ascii="Times New Roman" w:eastAsia="Calibri" w:hAnsi="Times New Roman" w:cs="Times New Roman"/>
          <w:b/>
          <w:sz w:val="24"/>
          <w:szCs w:val="24"/>
        </w:rPr>
        <w:t>2.7.</w:t>
      </w:r>
      <w:r w:rsidRPr="002F4265">
        <w:rPr>
          <w:rFonts w:ascii="Times New Roman" w:eastAsia="Calibri" w:hAnsi="Times New Roman" w:cs="Times New Roman"/>
          <w:sz w:val="24"/>
          <w:szCs w:val="24"/>
        </w:rPr>
        <w:t xml:space="preserve"> Дополнительная финансово-экономическая экспертиза проводится в случае недостаточности информации и документов для подготовки положительного заключения при условии направления в Контрольно-счетную </w:t>
      </w:r>
      <w:r>
        <w:rPr>
          <w:rFonts w:ascii="Times New Roman" w:eastAsia="Calibri" w:hAnsi="Times New Roman" w:cs="Times New Roman"/>
          <w:sz w:val="24"/>
          <w:szCs w:val="24"/>
        </w:rPr>
        <w:t>комиссию</w:t>
      </w:r>
      <w:r w:rsidRPr="002F4265">
        <w:rPr>
          <w:rFonts w:ascii="Times New Roman" w:eastAsia="Calibri" w:hAnsi="Times New Roman" w:cs="Times New Roman"/>
          <w:sz w:val="24"/>
          <w:szCs w:val="24"/>
        </w:rPr>
        <w:t xml:space="preserve"> дополнительной информации и документов вместе с проектом муниципальной программы (проектом изменений в муниципальную программу).</w:t>
      </w:r>
    </w:p>
    <w:p w:rsidR="002F4265" w:rsidRPr="002F4265" w:rsidRDefault="002F4265" w:rsidP="00622A08">
      <w:pPr>
        <w:spacing w:before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65">
        <w:rPr>
          <w:rFonts w:ascii="Times New Roman" w:eastAsia="Calibri" w:hAnsi="Times New Roman" w:cs="Times New Roman"/>
          <w:sz w:val="24"/>
          <w:szCs w:val="24"/>
        </w:rPr>
        <w:t>Положительным заключением в целях настоящей статьи считается заключение, в котором по итогам финансово-экономической экспертизы замечания и предложения отсутствуют.</w:t>
      </w:r>
    </w:p>
    <w:p w:rsidR="002F4265" w:rsidRDefault="002F4265" w:rsidP="00622A08">
      <w:pPr>
        <w:widowControl w:val="0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265">
        <w:rPr>
          <w:rFonts w:ascii="Times New Roman" w:eastAsia="Calibri" w:hAnsi="Times New Roman" w:cs="Times New Roman"/>
          <w:sz w:val="24"/>
          <w:szCs w:val="24"/>
        </w:rPr>
        <w:t>Также дополнительная финансово-экономическая экспертиза может проводиться при единичных изменениях 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финансово-экономической экспертизы ранее рассмотренного варианта проекта.</w:t>
      </w:r>
    </w:p>
    <w:p w:rsidR="00404725" w:rsidRPr="00404725" w:rsidRDefault="00404725" w:rsidP="00622A08">
      <w:pPr>
        <w:widowControl w:val="0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4725">
        <w:rPr>
          <w:rFonts w:ascii="Times New Roman" w:eastAsia="Calibri" w:hAnsi="Times New Roman" w:cs="Times New Roman"/>
          <w:b/>
          <w:sz w:val="24"/>
          <w:szCs w:val="24"/>
        </w:rPr>
        <w:t>2.8.</w:t>
      </w:r>
      <w:r w:rsidRPr="00404725">
        <w:rPr>
          <w:rFonts w:ascii="Times New Roman" w:eastAsia="Calibri" w:hAnsi="Times New Roman" w:cs="Times New Roman"/>
          <w:sz w:val="24"/>
          <w:szCs w:val="24"/>
        </w:rPr>
        <w:t xml:space="preserve"> Основные термины и понятия:</w:t>
      </w:r>
    </w:p>
    <w:p w:rsidR="00404725" w:rsidRPr="00404725" w:rsidRDefault="00404725" w:rsidP="00622A08">
      <w:pPr>
        <w:widowControl w:val="0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04725">
        <w:rPr>
          <w:rFonts w:ascii="Times New Roman" w:eastAsia="Calibri" w:hAnsi="Times New Roman" w:cs="Times New Roman"/>
          <w:sz w:val="24"/>
          <w:szCs w:val="24"/>
        </w:rPr>
        <w:t>финансово-экономическая экспертиза</w:t>
      </w:r>
      <w:r w:rsidR="00622A08">
        <w:rPr>
          <w:rFonts w:ascii="Times New Roman" w:eastAsia="Calibri" w:hAnsi="Times New Roman" w:cs="Times New Roman"/>
          <w:sz w:val="24"/>
          <w:szCs w:val="24"/>
        </w:rPr>
        <w:t xml:space="preserve"> проекта</w:t>
      </w:r>
      <w:r w:rsidRPr="00404725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– экспертно-аналитическое мероприятие, представляющее собой оценку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</w:t>
      </w:r>
    </w:p>
    <w:p w:rsidR="00404725" w:rsidRPr="00404725" w:rsidRDefault="00404725" w:rsidP="00622A08">
      <w:pPr>
        <w:widowControl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4725">
        <w:rPr>
          <w:rFonts w:ascii="Times New Roman" w:hAnsi="Times New Roman" w:cs="Times New Roman"/>
          <w:sz w:val="24"/>
          <w:szCs w:val="24"/>
        </w:rPr>
        <w:t xml:space="preserve">целевые индикаторы – показатели, установленные программой, для </w:t>
      </w:r>
      <w:r w:rsidRPr="00404725">
        <w:rPr>
          <w:rFonts w:ascii="Times New Roman" w:eastAsia="Calibri" w:hAnsi="Times New Roman" w:cs="Times New Roman"/>
          <w:sz w:val="24"/>
          <w:szCs w:val="24"/>
        </w:rPr>
        <w:t>оценки степени достижения поставленных программой целей и задач.</w:t>
      </w:r>
    </w:p>
    <w:p w:rsidR="00903E63" w:rsidRPr="00824BA8" w:rsidRDefault="00C3552F" w:rsidP="00401FBD">
      <w:pPr>
        <w:pStyle w:val="15"/>
        <w:tabs>
          <w:tab w:val="left" w:pos="1276"/>
        </w:tabs>
        <w:spacing w:line="240" w:lineRule="auto"/>
        <w:ind w:firstLine="709"/>
        <w:rPr>
          <w:rStyle w:val="af4"/>
          <w:rFonts w:cs="Times New Roman"/>
          <w:color w:val="000000" w:themeColor="text1"/>
          <w:sz w:val="24"/>
          <w:szCs w:val="24"/>
        </w:rPr>
      </w:pPr>
      <w:bookmarkStart w:id="3" w:name="_Toc528759877"/>
      <w:r>
        <w:rPr>
          <w:rStyle w:val="af4"/>
          <w:rFonts w:cs="Times New Roman"/>
          <w:b/>
          <w:color w:val="000000" w:themeColor="text1"/>
          <w:sz w:val="24"/>
          <w:szCs w:val="24"/>
        </w:rPr>
        <w:t>3</w:t>
      </w:r>
      <w:r w:rsidR="00553054" w:rsidRPr="00404725">
        <w:rPr>
          <w:rStyle w:val="af4"/>
          <w:rFonts w:cs="Times New Roman"/>
          <w:b/>
          <w:color w:val="000000" w:themeColor="text1"/>
          <w:sz w:val="24"/>
          <w:szCs w:val="24"/>
        </w:rPr>
        <w:t>.</w:t>
      </w:r>
      <w:r w:rsidR="00553054" w:rsidRPr="00824BA8">
        <w:rPr>
          <w:rFonts w:cs="Times New Roman"/>
          <w:color w:val="000000" w:themeColor="text1"/>
          <w:sz w:val="24"/>
          <w:szCs w:val="24"/>
        </w:rPr>
        <w:t xml:space="preserve">Организация </w:t>
      </w:r>
      <w:r w:rsidR="002F796B" w:rsidRPr="00824BA8">
        <w:rPr>
          <w:rFonts w:cs="Times New Roman"/>
          <w:color w:val="000000" w:themeColor="text1"/>
          <w:sz w:val="24"/>
          <w:szCs w:val="24"/>
        </w:rPr>
        <w:t>проведения</w:t>
      </w:r>
      <w:r w:rsidR="001E28E3" w:rsidRPr="00824BA8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 xml:space="preserve">финансово-экономической </w:t>
      </w:r>
      <w:r w:rsidR="00553054" w:rsidRPr="00824BA8">
        <w:rPr>
          <w:rFonts w:cs="Times New Roman"/>
          <w:color w:val="000000" w:themeColor="text1"/>
          <w:sz w:val="24"/>
          <w:szCs w:val="24"/>
        </w:rPr>
        <w:t xml:space="preserve">экспертизы </w:t>
      </w:r>
      <w:r w:rsidR="0001721D" w:rsidRPr="00824BA8">
        <w:rPr>
          <w:rFonts w:cs="Times New Roman"/>
          <w:color w:val="000000" w:themeColor="text1"/>
          <w:sz w:val="24"/>
          <w:szCs w:val="24"/>
        </w:rPr>
        <w:t>муниципальных</w:t>
      </w:r>
      <w:r w:rsidR="00553054" w:rsidRPr="00824BA8">
        <w:rPr>
          <w:rFonts w:cs="Times New Roman"/>
          <w:color w:val="000000" w:themeColor="text1"/>
          <w:sz w:val="24"/>
          <w:szCs w:val="24"/>
        </w:rPr>
        <w:t xml:space="preserve"> программ</w:t>
      </w:r>
      <w:bookmarkEnd w:id="3"/>
    </w:p>
    <w:p w:rsidR="00320610" w:rsidRPr="00320610" w:rsidRDefault="00720625" w:rsidP="00D31139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2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320610" w:rsidRPr="0072062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2062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20610" w:rsidRPr="0072062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20610" w:rsidRPr="00320610">
        <w:rPr>
          <w:rFonts w:ascii="Times New Roman" w:eastAsia="Calibri" w:hAnsi="Times New Roman" w:cs="Times New Roman"/>
          <w:sz w:val="24"/>
          <w:szCs w:val="24"/>
        </w:rPr>
        <w:t xml:space="preserve"> При проведении </w:t>
      </w:r>
      <w:r w:rsidR="007B3800" w:rsidRPr="007B3800">
        <w:rPr>
          <w:rFonts w:ascii="Times New Roman" w:eastAsia="Calibri" w:hAnsi="Times New Roman" w:cs="Times New Roman"/>
          <w:b/>
          <w:sz w:val="24"/>
          <w:szCs w:val="24"/>
        </w:rPr>
        <w:t xml:space="preserve">финансово-экономической </w:t>
      </w:r>
      <w:r w:rsidR="00320610" w:rsidRPr="007B3800">
        <w:rPr>
          <w:rFonts w:ascii="Times New Roman" w:eastAsia="Calibri" w:hAnsi="Times New Roman" w:cs="Times New Roman"/>
          <w:b/>
          <w:sz w:val="24"/>
          <w:szCs w:val="24"/>
        </w:rPr>
        <w:t>экспертизы</w:t>
      </w:r>
      <w:r w:rsidR="007B3800" w:rsidRPr="007B3800">
        <w:rPr>
          <w:rFonts w:ascii="Times New Roman" w:eastAsia="Calibri" w:hAnsi="Times New Roman" w:cs="Times New Roman"/>
          <w:b/>
          <w:sz w:val="24"/>
          <w:szCs w:val="24"/>
        </w:rPr>
        <w:t xml:space="preserve"> проекта</w:t>
      </w:r>
      <w:r w:rsidR="00320610" w:rsidRPr="00320610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муниципального </w:t>
      </w:r>
      <w:r w:rsidR="00A46FE8">
        <w:rPr>
          <w:rFonts w:ascii="Times New Roman" w:eastAsia="Calibri" w:hAnsi="Times New Roman" w:cs="Times New Roman"/>
          <w:sz w:val="24"/>
          <w:szCs w:val="24"/>
        </w:rPr>
        <w:t>района</w:t>
      </w:r>
      <w:r w:rsidR="00320610" w:rsidRPr="003206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0610" w:rsidRPr="00320610" w:rsidRDefault="00720625" w:rsidP="00D31139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2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320610" w:rsidRPr="0072062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2062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20610" w:rsidRPr="0072062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20610" w:rsidRPr="00320610">
        <w:rPr>
          <w:rFonts w:ascii="Times New Roman" w:eastAsia="Calibri" w:hAnsi="Times New Roman" w:cs="Times New Roman"/>
          <w:sz w:val="24"/>
          <w:szCs w:val="24"/>
        </w:rPr>
        <w:t xml:space="preserve"> В ходе проведения экспертизы </w:t>
      </w:r>
      <w:r w:rsidR="00320610" w:rsidRPr="00320610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муниципальных </w:t>
      </w:r>
      <w:r w:rsidR="00320610" w:rsidRPr="00320610">
        <w:rPr>
          <w:rFonts w:ascii="Times New Roman" w:eastAsia="Calibri" w:hAnsi="Times New Roman" w:cs="Times New Roman"/>
          <w:sz w:val="24"/>
          <w:szCs w:val="24"/>
        </w:rPr>
        <w:t>программ подлежат рассмотрению следующие вопросы:</w:t>
      </w:r>
    </w:p>
    <w:p w:rsidR="00320610" w:rsidRPr="00320610" w:rsidRDefault="00720625" w:rsidP="00D31139">
      <w:pPr>
        <w:widowControl w:val="0"/>
        <w:numPr>
          <w:ilvl w:val="1"/>
          <w:numId w:val="46"/>
        </w:numPr>
        <w:tabs>
          <w:tab w:val="left" w:pos="284"/>
        </w:tabs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610" w:rsidRPr="00320610">
        <w:rPr>
          <w:rFonts w:ascii="Times New Roman" w:eastAsia="Calibri" w:hAnsi="Times New Roman" w:cs="Times New Roman"/>
          <w:sz w:val="24"/>
          <w:szCs w:val="24"/>
        </w:rPr>
        <w:t>соответствие целей программы поставленной проблеме, соответствие планируемых задач целям программы;</w:t>
      </w:r>
    </w:p>
    <w:p w:rsidR="00320610" w:rsidRPr="00320610" w:rsidRDefault="00720625" w:rsidP="00D31139">
      <w:pPr>
        <w:widowControl w:val="0"/>
        <w:numPr>
          <w:ilvl w:val="1"/>
          <w:numId w:val="46"/>
        </w:numPr>
        <w:tabs>
          <w:tab w:val="left" w:pos="284"/>
        </w:tabs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610" w:rsidRPr="00320610">
        <w:rPr>
          <w:rFonts w:ascii="Times New Roman" w:eastAsia="Calibri" w:hAnsi="Times New Roman" w:cs="Times New Roman"/>
          <w:sz w:val="24"/>
          <w:szCs w:val="24"/>
        </w:rPr>
        <w:t xml:space="preserve">соответствие целей, задач программы Стратегии социально-экономического </w:t>
      </w:r>
      <w:r w:rsidR="00320610" w:rsidRPr="0032061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развития муниципального </w:t>
      </w:r>
      <w:r w:rsidR="00A46FE8">
        <w:rPr>
          <w:rFonts w:ascii="Times New Roman" w:eastAsia="Calibri" w:hAnsi="Times New Roman" w:cs="Times New Roman"/>
          <w:sz w:val="24"/>
          <w:szCs w:val="24"/>
        </w:rPr>
        <w:t>района</w:t>
      </w:r>
      <w:r w:rsidR="00320610" w:rsidRPr="003206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0610" w:rsidRPr="00320610" w:rsidRDefault="00720625" w:rsidP="00D31139">
      <w:pPr>
        <w:widowControl w:val="0"/>
        <w:numPr>
          <w:ilvl w:val="1"/>
          <w:numId w:val="46"/>
        </w:numPr>
        <w:tabs>
          <w:tab w:val="left" w:pos="284"/>
        </w:tabs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610" w:rsidRPr="00320610">
        <w:rPr>
          <w:rFonts w:ascii="Times New Roman" w:eastAsia="Calibri" w:hAnsi="Times New Roman" w:cs="Times New Roman"/>
          <w:sz w:val="24"/>
          <w:szCs w:val="24"/>
        </w:rPr>
        <w:t xml:space="preserve">четкость формулировок целей и задач, их конкретность и реальная достижимость </w:t>
      </w:r>
      <w:r w:rsidR="00320610" w:rsidRPr="00320610">
        <w:rPr>
          <w:rFonts w:ascii="Times New Roman" w:eastAsia="Calibri" w:hAnsi="Times New Roman" w:cs="Times New Roman"/>
          <w:bCs/>
          <w:sz w:val="24"/>
          <w:szCs w:val="24"/>
        </w:rPr>
        <w:t>в установленные сроки реализации программы</w:t>
      </w:r>
      <w:r w:rsidR="00320610" w:rsidRPr="003206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20610" w:rsidRPr="00320610" w:rsidRDefault="00720625" w:rsidP="00D31139">
      <w:pPr>
        <w:numPr>
          <w:ilvl w:val="0"/>
          <w:numId w:val="46"/>
        </w:numPr>
        <w:tabs>
          <w:tab w:val="left" w:pos="284"/>
        </w:tabs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610" w:rsidRPr="00320610">
        <w:rPr>
          <w:rFonts w:ascii="Times New Roman" w:eastAsia="Calibri" w:hAnsi="Times New Roman" w:cs="Times New Roman"/>
          <w:sz w:val="24"/>
          <w:szCs w:val="24"/>
        </w:rPr>
        <w:t>наличие измеряемых (натуральных и стоимостных) показателей, позволяющих оценить степень достижения целей и выполнения задач;</w:t>
      </w:r>
    </w:p>
    <w:p w:rsidR="00320610" w:rsidRPr="00320610" w:rsidRDefault="00720625" w:rsidP="00D31139">
      <w:pPr>
        <w:widowControl w:val="0"/>
        <w:numPr>
          <w:ilvl w:val="1"/>
          <w:numId w:val="46"/>
        </w:numPr>
        <w:tabs>
          <w:tab w:val="left" w:pos="284"/>
        </w:tabs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610" w:rsidRPr="00320610">
        <w:rPr>
          <w:rFonts w:ascii="Times New Roman" w:eastAsia="Calibri" w:hAnsi="Times New Roman" w:cs="Times New Roman"/>
          <w:sz w:val="24"/>
          <w:szCs w:val="24"/>
        </w:rPr>
        <w:t>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320610" w:rsidRPr="00320610" w:rsidRDefault="00720625" w:rsidP="00D31139">
      <w:pPr>
        <w:widowControl w:val="0"/>
        <w:numPr>
          <w:ilvl w:val="1"/>
          <w:numId w:val="46"/>
        </w:numPr>
        <w:tabs>
          <w:tab w:val="left" w:pos="284"/>
        </w:tabs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610" w:rsidRPr="00320610">
        <w:rPr>
          <w:rFonts w:ascii="Times New Roman" w:eastAsia="Calibri" w:hAnsi="Times New Roman" w:cs="Times New Roman"/>
          <w:sz w:val="24"/>
          <w:szCs w:val="24"/>
        </w:rPr>
        <w:t>соответствие программных мероприятий целям и задачам программы;</w:t>
      </w:r>
    </w:p>
    <w:p w:rsidR="00320610" w:rsidRPr="00320610" w:rsidRDefault="00720625" w:rsidP="00D31139">
      <w:pPr>
        <w:widowControl w:val="0"/>
        <w:numPr>
          <w:ilvl w:val="1"/>
          <w:numId w:val="46"/>
        </w:numPr>
        <w:tabs>
          <w:tab w:val="left" w:pos="284"/>
        </w:tabs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610" w:rsidRPr="00320610">
        <w:rPr>
          <w:rFonts w:ascii="Times New Roman" w:eastAsia="Calibri" w:hAnsi="Times New Roman" w:cs="Times New Roman"/>
          <w:sz w:val="24"/>
          <w:szCs w:val="24"/>
        </w:rPr>
        <w:t>наличие и обоснованность промежуточных планируемых результатов;</w:t>
      </w:r>
    </w:p>
    <w:p w:rsidR="00320610" w:rsidRPr="00320610" w:rsidRDefault="00720625" w:rsidP="00D31139">
      <w:pPr>
        <w:widowControl w:val="0"/>
        <w:numPr>
          <w:ilvl w:val="1"/>
          <w:numId w:val="46"/>
        </w:numPr>
        <w:tabs>
          <w:tab w:val="left" w:pos="284"/>
        </w:tabs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610" w:rsidRPr="00320610">
        <w:rPr>
          <w:rFonts w:ascii="Times New Roman" w:eastAsia="Calibri" w:hAnsi="Times New Roman" w:cs="Times New Roman"/>
          <w:sz w:val="24"/>
          <w:szCs w:val="24"/>
        </w:rPr>
        <w:t>обоснованность объемов финансирования программных мероприятий;</w:t>
      </w:r>
    </w:p>
    <w:p w:rsidR="00320610" w:rsidRPr="00320610" w:rsidRDefault="00720625" w:rsidP="00D31139">
      <w:pPr>
        <w:widowControl w:val="0"/>
        <w:numPr>
          <w:ilvl w:val="1"/>
          <w:numId w:val="46"/>
        </w:numPr>
        <w:tabs>
          <w:tab w:val="left" w:pos="284"/>
        </w:tabs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610" w:rsidRPr="00320610">
        <w:rPr>
          <w:rFonts w:ascii="Times New Roman" w:eastAsia="Calibri" w:hAnsi="Times New Roman" w:cs="Times New Roman"/>
          <w:sz w:val="24"/>
          <w:szCs w:val="24"/>
        </w:rPr>
        <w:t>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</w:t>
      </w:r>
    </w:p>
    <w:p w:rsidR="00320610" w:rsidRPr="00320610" w:rsidRDefault="00720625" w:rsidP="00D31139">
      <w:pPr>
        <w:widowControl w:val="0"/>
        <w:numPr>
          <w:ilvl w:val="1"/>
          <w:numId w:val="46"/>
        </w:numPr>
        <w:tabs>
          <w:tab w:val="left" w:pos="284"/>
        </w:tabs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610" w:rsidRPr="00320610">
        <w:rPr>
          <w:rFonts w:ascii="Times New Roman" w:eastAsia="Calibri" w:hAnsi="Times New Roman" w:cs="Times New Roman"/>
          <w:sz w:val="24"/>
          <w:szCs w:val="24"/>
        </w:rPr>
        <w:t xml:space="preserve">обоснованность объемов и механизма привлечения внебюджетных источников финансирования, полноты </w:t>
      </w:r>
      <w:proofErr w:type="gramStart"/>
      <w:r w:rsidR="00320610" w:rsidRPr="00320610">
        <w:rPr>
          <w:rFonts w:ascii="Times New Roman" w:eastAsia="Calibri" w:hAnsi="Times New Roman" w:cs="Times New Roman"/>
          <w:sz w:val="24"/>
          <w:szCs w:val="24"/>
        </w:rPr>
        <w:t>использования возможностей привлечения средств иных бюджетов бюджетной системы Российской</w:t>
      </w:r>
      <w:proofErr w:type="gramEnd"/>
      <w:r w:rsidR="00320610" w:rsidRPr="00320610">
        <w:rPr>
          <w:rFonts w:ascii="Times New Roman" w:eastAsia="Calibri" w:hAnsi="Times New Roman" w:cs="Times New Roman"/>
          <w:sz w:val="24"/>
          <w:szCs w:val="24"/>
        </w:rPr>
        <w:t xml:space="preserve"> Федерации, а также средств иных источников для реализации муниципальной программы;</w:t>
      </w:r>
    </w:p>
    <w:p w:rsidR="00320610" w:rsidRPr="00320610" w:rsidRDefault="00720625" w:rsidP="00D31139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610" w:rsidRPr="00320610">
        <w:rPr>
          <w:rFonts w:ascii="Times New Roman" w:hAnsi="Times New Roman" w:cs="Times New Roman"/>
          <w:sz w:val="24"/>
          <w:szCs w:val="24"/>
        </w:rPr>
        <w:t>четкая формулировка, простота понимания целевых индикаторов;</w:t>
      </w:r>
    </w:p>
    <w:p w:rsidR="00320610" w:rsidRPr="00320610" w:rsidRDefault="00720625" w:rsidP="00D31139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610" w:rsidRPr="00320610">
        <w:rPr>
          <w:rFonts w:ascii="Times New Roman" w:hAnsi="Times New Roman" w:cs="Times New Roman"/>
          <w:sz w:val="24"/>
          <w:szCs w:val="24"/>
        </w:rPr>
        <w:t>наличие достоверного источника информации или методики расчета целевых индикаторов;</w:t>
      </w:r>
    </w:p>
    <w:p w:rsidR="00320610" w:rsidRPr="00320610" w:rsidRDefault="00720625" w:rsidP="00D31139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610" w:rsidRPr="00320610">
        <w:rPr>
          <w:rFonts w:ascii="Times New Roman" w:hAnsi="Times New Roman" w:cs="Times New Roman"/>
          <w:sz w:val="24"/>
          <w:szCs w:val="24"/>
        </w:rPr>
        <w:t>наличие взаимосвязи между целевыми индикаторами и программными мероприятиями;</w:t>
      </w:r>
    </w:p>
    <w:p w:rsidR="00320610" w:rsidRPr="00320610" w:rsidRDefault="00720625" w:rsidP="00D31139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610" w:rsidRPr="00320610">
        <w:rPr>
          <w:rFonts w:ascii="Times New Roman" w:hAnsi="Times New Roman" w:cs="Times New Roman"/>
          <w:sz w:val="24"/>
          <w:szCs w:val="24"/>
        </w:rPr>
        <w:t>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320610" w:rsidRPr="00320610" w:rsidRDefault="00720625" w:rsidP="00D31139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before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610" w:rsidRPr="00320610">
        <w:rPr>
          <w:rFonts w:ascii="Times New Roman" w:hAnsi="Times New Roman" w:cs="Times New Roman"/>
          <w:sz w:val="24"/>
          <w:szCs w:val="24"/>
        </w:rPr>
        <w:t>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:rsidR="00320610" w:rsidRPr="00320610" w:rsidRDefault="00720625" w:rsidP="00D31139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2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320610" w:rsidRPr="0072062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2062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320610" w:rsidRPr="0072062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20610" w:rsidRPr="00320610">
        <w:rPr>
          <w:rFonts w:ascii="Times New Roman" w:eastAsia="Calibri" w:hAnsi="Times New Roman" w:cs="Times New Roman"/>
          <w:sz w:val="24"/>
          <w:szCs w:val="24"/>
        </w:rPr>
        <w:t xml:space="preserve"> Экспертиза </w:t>
      </w:r>
      <w:r w:rsidR="00320610" w:rsidRPr="00720625">
        <w:rPr>
          <w:rFonts w:ascii="Times New Roman" w:eastAsia="Calibri" w:hAnsi="Times New Roman" w:cs="Times New Roman"/>
          <w:b/>
          <w:sz w:val="24"/>
          <w:szCs w:val="24"/>
        </w:rPr>
        <w:t>проектов об изменении</w:t>
      </w:r>
      <w:r w:rsidR="00320610" w:rsidRPr="00320610">
        <w:rPr>
          <w:rFonts w:ascii="Times New Roman" w:eastAsia="Calibri" w:hAnsi="Times New Roman" w:cs="Times New Roman"/>
          <w:sz w:val="24"/>
          <w:szCs w:val="24"/>
        </w:rPr>
        <w:t xml:space="preserve"> муниципальных программ осуществляется в порядке, определенном для экспертизы муниципальной программы (п. </w:t>
      </w:r>
      <w:r>
        <w:rPr>
          <w:rFonts w:ascii="Times New Roman" w:eastAsia="Calibri" w:hAnsi="Times New Roman" w:cs="Times New Roman"/>
          <w:sz w:val="24"/>
          <w:szCs w:val="24"/>
        </w:rPr>
        <w:t>3.2.</w:t>
      </w:r>
      <w:r w:rsidR="00320610" w:rsidRPr="00320610">
        <w:rPr>
          <w:rFonts w:ascii="Times New Roman" w:eastAsia="Calibri" w:hAnsi="Times New Roman" w:cs="Times New Roman"/>
          <w:sz w:val="24"/>
          <w:szCs w:val="24"/>
        </w:rPr>
        <w:t>) с освещением вопросов правомерности и обоснованности предлагаемых изменений муниципальной программы, соответствия их показателям бюджета муниципального образования, а также:</w:t>
      </w:r>
    </w:p>
    <w:p w:rsidR="00320610" w:rsidRPr="00320610" w:rsidRDefault="00720625" w:rsidP="00D31139">
      <w:pPr>
        <w:widowControl w:val="0"/>
        <w:numPr>
          <w:ilvl w:val="0"/>
          <w:numId w:val="44"/>
        </w:numPr>
        <w:tabs>
          <w:tab w:val="left" w:pos="284"/>
        </w:tabs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610" w:rsidRPr="00320610">
        <w:rPr>
          <w:rFonts w:ascii="Times New Roman" w:eastAsia="Calibri" w:hAnsi="Times New Roman" w:cs="Times New Roman"/>
          <w:sz w:val="24"/>
          <w:szCs w:val="24"/>
        </w:rPr>
        <w:t>корректности предлагаемых изменений (отсутствие изменений программы "задним числом");</w:t>
      </w:r>
    </w:p>
    <w:p w:rsidR="00320610" w:rsidRPr="00320610" w:rsidRDefault="00720625" w:rsidP="00D31139">
      <w:pPr>
        <w:widowControl w:val="0"/>
        <w:numPr>
          <w:ilvl w:val="0"/>
          <w:numId w:val="44"/>
        </w:numPr>
        <w:tabs>
          <w:tab w:val="left" w:pos="284"/>
        </w:tabs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610" w:rsidRPr="00320610">
        <w:rPr>
          <w:rFonts w:ascii="Times New Roman" w:eastAsia="Calibri" w:hAnsi="Times New Roman" w:cs="Times New Roman"/>
          <w:sz w:val="24"/>
          <w:szCs w:val="24"/>
        </w:rPr>
        <w:t>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индикаторов и ожидаемых результатов);</w:t>
      </w:r>
    </w:p>
    <w:p w:rsidR="00320610" w:rsidRPr="00320610" w:rsidRDefault="00720625" w:rsidP="00D31139">
      <w:pPr>
        <w:widowControl w:val="0"/>
        <w:numPr>
          <w:ilvl w:val="0"/>
          <w:numId w:val="44"/>
        </w:numPr>
        <w:tabs>
          <w:tab w:val="left" w:pos="284"/>
        </w:tabs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610" w:rsidRPr="00320610">
        <w:rPr>
          <w:rFonts w:ascii="Times New Roman" w:eastAsia="Calibri" w:hAnsi="Times New Roman" w:cs="Times New Roman"/>
          <w:sz w:val="24"/>
          <w:szCs w:val="24"/>
        </w:rPr>
        <w:t>целесообразности предлагаемых изменений (потенциальная эффективность предлагаемых мер);</w:t>
      </w:r>
    </w:p>
    <w:p w:rsidR="00320610" w:rsidRDefault="00720625" w:rsidP="00D31139">
      <w:pPr>
        <w:widowControl w:val="0"/>
        <w:numPr>
          <w:ilvl w:val="0"/>
          <w:numId w:val="44"/>
        </w:numPr>
        <w:tabs>
          <w:tab w:val="left" w:pos="284"/>
        </w:tabs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610" w:rsidRPr="00320610">
        <w:rPr>
          <w:rFonts w:ascii="Times New Roman" w:eastAsia="Calibri" w:hAnsi="Times New Roman" w:cs="Times New Roman"/>
          <w:sz w:val="24"/>
          <w:szCs w:val="24"/>
        </w:rPr>
        <w:t>устранения или сохранения нарушений и недостатков программы,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610" w:rsidRPr="00320610">
        <w:rPr>
          <w:rFonts w:ascii="Times New Roman" w:eastAsia="Calibri" w:hAnsi="Times New Roman" w:cs="Times New Roman"/>
          <w:sz w:val="24"/>
          <w:szCs w:val="24"/>
        </w:rPr>
        <w:t xml:space="preserve">отмеченных Контрольно-счетной </w:t>
      </w:r>
      <w:r>
        <w:rPr>
          <w:rFonts w:ascii="Times New Roman" w:eastAsia="Calibri" w:hAnsi="Times New Roman" w:cs="Times New Roman"/>
          <w:sz w:val="24"/>
          <w:szCs w:val="24"/>
        </w:rPr>
        <w:t>комиссией</w:t>
      </w:r>
      <w:r w:rsidR="00320610" w:rsidRPr="00320610">
        <w:rPr>
          <w:rFonts w:ascii="Times New Roman" w:eastAsia="Calibri" w:hAnsi="Times New Roman" w:cs="Times New Roman"/>
          <w:sz w:val="24"/>
          <w:szCs w:val="24"/>
        </w:rPr>
        <w:t xml:space="preserve"> ранее по результатам экспертизы проекта программы.</w:t>
      </w:r>
    </w:p>
    <w:p w:rsidR="00720625" w:rsidRPr="00720625" w:rsidRDefault="00720625" w:rsidP="00A46FE8">
      <w:pPr>
        <w:widowControl w:val="0"/>
        <w:spacing w:before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25">
        <w:rPr>
          <w:rFonts w:ascii="Times New Roman" w:hAnsi="Times New Roman" w:cs="Times New Roman"/>
          <w:b/>
          <w:sz w:val="24"/>
          <w:szCs w:val="24"/>
        </w:rPr>
        <w:t>3.4.</w:t>
      </w:r>
      <w:r w:rsidRPr="00720625">
        <w:rPr>
          <w:rFonts w:ascii="Times New Roman" w:hAnsi="Times New Roman" w:cs="Times New Roman"/>
          <w:sz w:val="24"/>
          <w:szCs w:val="24"/>
        </w:rPr>
        <w:t> По результа</w:t>
      </w:r>
      <w:r w:rsidRPr="00720625">
        <w:rPr>
          <w:rFonts w:ascii="Times New Roman" w:eastAsia="Calibri" w:hAnsi="Times New Roman" w:cs="Times New Roman"/>
          <w:sz w:val="24"/>
          <w:szCs w:val="24"/>
        </w:rPr>
        <w:t>там проведени</w:t>
      </w:r>
      <w:r>
        <w:rPr>
          <w:rFonts w:ascii="Times New Roman" w:eastAsia="Calibri" w:hAnsi="Times New Roman" w:cs="Times New Roman"/>
          <w:sz w:val="24"/>
          <w:szCs w:val="24"/>
        </w:rPr>
        <w:t>я экспертизы Контрольно-счетной комиссией</w:t>
      </w:r>
      <w:r w:rsidRPr="00720625">
        <w:rPr>
          <w:rFonts w:ascii="Times New Roman" w:eastAsia="Calibri" w:hAnsi="Times New Roman" w:cs="Times New Roman"/>
          <w:sz w:val="24"/>
          <w:szCs w:val="24"/>
        </w:rPr>
        <w:t xml:space="preserve"> составляется </w:t>
      </w:r>
      <w:r w:rsidRPr="00306450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Pr="007206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625" w:rsidRPr="00720625" w:rsidRDefault="00720625" w:rsidP="00A46FE8">
      <w:pPr>
        <w:widowControl w:val="0"/>
        <w:spacing w:before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25"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72062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20625">
        <w:rPr>
          <w:rFonts w:ascii="Times New Roman" w:eastAsia="Calibri" w:hAnsi="Times New Roman" w:cs="Times New Roman"/>
          <w:sz w:val="24"/>
          <w:szCs w:val="24"/>
        </w:rPr>
        <w:t> Заключение состоит из вводной и содержательной частей.</w:t>
      </w:r>
    </w:p>
    <w:p w:rsidR="00720625" w:rsidRPr="00401FBD" w:rsidRDefault="00720625" w:rsidP="004B42AF">
      <w:pPr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BD">
        <w:rPr>
          <w:rFonts w:ascii="Times New Roman" w:hAnsi="Times New Roman" w:cs="Times New Roman"/>
          <w:b/>
          <w:sz w:val="24"/>
          <w:szCs w:val="24"/>
        </w:rPr>
        <w:t>3.6.</w:t>
      </w:r>
      <w:r w:rsidRPr="00401FBD">
        <w:rPr>
          <w:rFonts w:ascii="Times New Roman" w:hAnsi="Times New Roman" w:cs="Times New Roman"/>
          <w:sz w:val="24"/>
          <w:szCs w:val="24"/>
        </w:rPr>
        <w:t> 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и/или изученных в ходе экспертизы документов, материалы которых были учтены при подготовке заключения, сведения о привлеченных экспертах, также перечисляются основные выводы и предложения.</w:t>
      </w:r>
    </w:p>
    <w:p w:rsidR="00720625" w:rsidRPr="00401FBD" w:rsidRDefault="00720625" w:rsidP="004B42AF">
      <w:pPr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FBD">
        <w:rPr>
          <w:rFonts w:ascii="Times New Roman" w:hAnsi="Times New Roman" w:cs="Times New Roman"/>
          <w:b/>
          <w:sz w:val="24"/>
          <w:szCs w:val="24"/>
        </w:rPr>
        <w:t>3.7.</w:t>
      </w:r>
      <w:r w:rsidRPr="00401FBD">
        <w:rPr>
          <w:rFonts w:ascii="Times New Roman" w:hAnsi="Times New Roman" w:cs="Times New Roman"/>
          <w:sz w:val="24"/>
          <w:szCs w:val="24"/>
        </w:rPr>
        <w:t> В содержательной части заключения исследуется муниципальная программа</w:t>
      </w:r>
      <w:r w:rsidR="004B42AF">
        <w:rPr>
          <w:rFonts w:ascii="Times New Roman" w:hAnsi="Times New Roman" w:cs="Times New Roman"/>
          <w:sz w:val="24"/>
          <w:szCs w:val="24"/>
        </w:rPr>
        <w:t xml:space="preserve"> (подпрограмма)</w:t>
      </w:r>
      <w:r w:rsidRPr="00401FBD">
        <w:rPr>
          <w:rFonts w:ascii="Times New Roman" w:hAnsi="Times New Roman" w:cs="Times New Roman"/>
          <w:sz w:val="24"/>
          <w:szCs w:val="24"/>
        </w:rPr>
        <w:t xml:space="preserve">, в том числе объем финансирования с оценкой его обоснованности; соответствие объемов финансирования паспорту программы; целевые показатели с оценкой </w:t>
      </w:r>
      <w:r w:rsidRPr="00401FBD">
        <w:rPr>
          <w:rFonts w:ascii="Times New Roman" w:hAnsi="Times New Roman" w:cs="Times New Roman"/>
          <w:sz w:val="24"/>
          <w:szCs w:val="24"/>
        </w:rPr>
        <w:lastRenderedPageBreak/>
        <w:t>их обоснованности; дается оценка финансовых последствий принимаемых изменений; делаются выводы и даются рекомендации.</w:t>
      </w:r>
    </w:p>
    <w:p w:rsidR="00720625" w:rsidRPr="00720625" w:rsidRDefault="00720625" w:rsidP="004B42AF">
      <w:pPr>
        <w:widowControl w:val="0"/>
        <w:spacing w:before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25">
        <w:rPr>
          <w:rFonts w:ascii="Times New Roman" w:eastAsia="Calibri" w:hAnsi="Times New Roman" w:cs="Times New Roman"/>
          <w:sz w:val="24"/>
          <w:szCs w:val="24"/>
        </w:rPr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720625" w:rsidRPr="00720625" w:rsidRDefault="00720625" w:rsidP="00D31139">
      <w:pPr>
        <w:widowControl w:val="0"/>
        <w:numPr>
          <w:ilvl w:val="1"/>
          <w:numId w:val="47"/>
        </w:numPr>
        <w:tabs>
          <w:tab w:val="clear" w:pos="1069"/>
          <w:tab w:val="left" w:pos="284"/>
        </w:tabs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0625">
        <w:rPr>
          <w:rFonts w:ascii="Times New Roman" w:eastAsia="Calibri" w:hAnsi="Times New Roman" w:cs="Times New Roman"/>
          <w:sz w:val="24"/>
          <w:szCs w:val="24"/>
        </w:rPr>
        <w:t>анализа предметной сферы жизнедеятельности муниципального образования;</w:t>
      </w:r>
    </w:p>
    <w:p w:rsidR="00720625" w:rsidRPr="00720625" w:rsidRDefault="00720625" w:rsidP="00D31139">
      <w:pPr>
        <w:widowControl w:val="0"/>
        <w:numPr>
          <w:ilvl w:val="1"/>
          <w:numId w:val="47"/>
        </w:numPr>
        <w:tabs>
          <w:tab w:val="clear" w:pos="1069"/>
          <w:tab w:val="left" w:pos="284"/>
        </w:tabs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0625">
        <w:rPr>
          <w:rFonts w:ascii="Times New Roman" w:eastAsia="Calibri" w:hAnsi="Times New Roman" w:cs="Times New Roman"/>
          <w:sz w:val="24"/>
          <w:szCs w:val="24"/>
        </w:rPr>
        <w:t>определения целей, выбора ожидаемых результатов;</w:t>
      </w:r>
    </w:p>
    <w:p w:rsidR="00720625" w:rsidRPr="00720625" w:rsidRDefault="00720625" w:rsidP="00D31139">
      <w:pPr>
        <w:widowControl w:val="0"/>
        <w:numPr>
          <w:ilvl w:val="1"/>
          <w:numId w:val="47"/>
        </w:numPr>
        <w:tabs>
          <w:tab w:val="clear" w:pos="1069"/>
          <w:tab w:val="left" w:pos="284"/>
        </w:tabs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0625">
        <w:rPr>
          <w:rFonts w:ascii="Times New Roman" w:eastAsia="Calibri" w:hAnsi="Times New Roman" w:cs="Times New Roman"/>
          <w:sz w:val="24"/>
          <w:szCs w:val="24"/>
        </w:rPr>
        <w:t xml:space="preserve">постановки задач, выбора принципиальных подходов решения проблемы (улучшения состояния жизнедеятельности муниципального </w:t>
      </w:r>
      <w:r w:rsidR="00A46FE8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720625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720625" w:rsidRPr="00720625" w:rsidRDefault="00720625" w:rsidP="00D31139">
      <w:pPr>
        <w:widowControl w:val="0"/>
        <w:numPr>
          <w:ilvl w:val="1"/>
          <w:numId w:val="47"/>
        </w:numPr>
        <w:tabs>
          <w:tab w:val="clear" w:pos="1069"/>
          <w:tab w:val="left" w:pos="284"/>
        </w:tabs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0625">
        <w:rPr>
          <w:rFonts w:ascii="Times New Roman" w:eastAsia="Calibri" w:hAnsi="Times New Roman" w:cs="Times New Roman"/>
          <w:sz w:val="24"/>
          <w:szCs w:val="24"/>
        </w:rPr>
        <w:t>определение целевых индикаторов;</w:t>
      </w:r>
    </w:p>
    <w:p w:rsidR="00720625" w:rsidRPr="00720625" w:rsidRDefault="00720625" w:rsidP="00D31139">
      <w:pPr>
        <w:widowControl w:val="0"/>
        <w:numPr>
          <w:ilvl w:val="1"/>
          <w:numId w:val="47"/>
        </w:numPr>
        <w:tabs>
          <w:tab w:val="clear" w:pos="1069"/>
          <w:tab w:val="left" w:pos="284"/>
        </w:tabs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0625">
        <w:rPr>
          <w:rFonts w:ascii="Times New Roman" w:eastAsia="Calibri" w:hAnsi="Times New Roman" w:cs="Times New Roman"/>
          <w:sz w:val="24"/>
          <w:szCs w:val="24"/>
        </w:rPr>
        <w:t>распределения задач и мероприятий между соисполнителями муниципальной программы;</w:t>
      </w:r>
    </w:p>
    <w:p w:rsidR="00720625" w:rsidRPr="00720625" w:rsidRDefault="00720625" w:rsidP="00D31139">
      <w:pPr>
        <w:widowControl w:val="0"/>
        <w:numPr>
          <w:ilvl w:val="1"/>
          <w:numId w:val="47"/>
        </w:numPr>
        <w:tabs>
          <w:tab w:val="clear" w:pos="1069"/>
          <w:tab w:val="left" w:pos="284"/>
        </w:tabs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0625">
        <w:rPr>
          <w:rFonts w:ascii="Times New Roman" w:eastAsia="Calibri" w:hAnsi="Times New Roman" w:cs="Times New Roman"/>
          <w:sz w:val="24"/>
          <w:szCs w:val="24"/>
        </w:rPr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720625" w:rsidRPr="00720625" w:rsidRDefault="00720625" w:rsidP="00D31139">
      <w:pPr>
        <w:widowControl w:val="0"/>
        <w:numPr>
          <w:ilvl w:val="1"/>
          <w:numId w:val="47"/>
        </w:numPr>
        <w:tabs>
          <w:tab w:val="clear" w:pos="1069"/>
          <w:tab w:val="left" w:pos="284"/>
        </w:tabs>
        <w:spacing w:before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0625">
        <w:rPr>
          <w:rFonts w:ascii="Times New Roman" w:eastAsia="Calibri" w:hAnsi="Times New Roman" w:cs="Times New Roman"/>
          <w:sz w:val="24"/>
          <w:szCs w:val="24"/>
        </w:rPr>
        <w:t>установления финансовых потребностей муниципальной программы, в том числе с учетом выпадающих доходов бюджета муниципального образования при возникновении таковых в связи с принятием/изменением программы.</w:t>
      </w:r>
    </w:p>
    <w:p w:rsidR="00720625" w:rsidRPr="00720625" w:rsidRDefault="00720625" w:rsidP="00D31139">
      <w:pPr>
        <w:widowControl w:val="0"/>
        <w:tabs>
          <w:tab w:val="left" w:pos="0"/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25">
        <w:rPr>
          <w:rFonts w:ascii="Times New Roman" w:eastAsia="Calibri" w:hAnsi="Times New Roman" w:cs="Times New Roman"/>
          <w:sz w:val="24"/>
          <w:szCs w:val="24"/>
        </w:rPr>
        <w:t>Обязательно в содержательной части приводятся данные об общем объеме финансирования программы, а также по годам ее реализации. При рассмотрении проекта изменений действующих муниципальных программ приводятся данные о сумме изменения объемов финансирования.</w:t>
      </w:r>
    </w:p>
    <w:p w:rsidR="00720625" w:rsidRPr="00720625" w:rsidRDefault="00720625" w:rsidP="00D31139">
      <w:pPr>
        <w:widowControl w:val="0"/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A5A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9F09B0" w:rsidRPr="00B84A5A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B84A5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20625">
        <w:rPr>
          <w:rFonts w:ascii="Times New Roman" w:eastAsia="Calibri" w:hAnsi="Times New Roman" w:cs="Times New Roman"/>
          <w:sz w:val="24"/>
          <w:szCs w:val="24"/>
        </w:rPr>
        <w:t> При проведении повторной финансово-экономической экспертизы, дополнительной финансово-экономической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т.ч. объемов финансирования).</w:t>
      </w:r>
      <w:r w:rsidR="00B84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0625">
        <w:rPr>
          <w:rFonts w:ascii="Times New Roman" w:eastAsia="Calibri" w:hAnsi="Times New Roman" w:cs="Times New Roman"/>
          <w:sz w:val="24"/>
          <w:szCs w:val="24"/>
        </w:rPr>
        <w:t xml:space="preserve">В содержательной части по итогам повторной экспертизы необходимо описать устраненные по рекомендации Контрольно-счетной </w:t>
      </w:r>
      <w:r w:rsidR="00B84A5A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720625">
        <w:rPr>
          <w:rFonts w:ascii="Times New Roman" w:eastAsia="Calibri" w:hAnsi="Times New Roman" w:cs="Times New Roman"/>
          <w:sz w:val="24"/>
          <w:szCs w:val="24"/>
        </w:rPr>
        <w:t xml:space="preserve"> нарушения и недостатки.</w:t>
      </w:r>
    </w:p>
    <w:p w:rsidR="00720625" w:rsidRPr="00720625" w:rsidRDefault="00720625" w:rsidP="00D31139">
      <w:pPr>
        <w:widowControl w:val="0"/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47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9F09B0" w:rsidRPr="00C0247C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C0247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20625">
        <w:rPr>
          <w:rFonts w:ascii="Times New Roman" w:eastAsia="Calibri" w:hAnsi="Times New Roman" w:cs="Times New Roman"/>
          <w:sz w:val="24"/>
          <w:szCs w:val="24"/>
        </w:rPr>
        <w:t xml:space="preserve"> При обнаружении в ходе проведения экспертизы </w:t>
      </w:r>
      <w:proofErr w:type="spellStart"/>
      <w:r w:rsidRPr="00720625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Pr="00720625">
        <w:rPr>
          <w:rFonts w:ascii="Times New Roman" w:eastAsia="Calibri" w:hAnsi="Times New Roman" w:cs="Times New Roman"/>
          <w:sz w:val="24"/>
          <w:szCs w:val="24"/>
        </w:rPr>
        <w:t xml:space="preserve"> факторов в заключени</w:t>
      </w:r>
      <w:proofErr w:type="gramStart"/>
      <w:r w:rsidRPr="00720625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720625">
        <w:rPr>
          <w:rFonts w:ascii="Times New Roman" w:eastAsia="Calibri" w:hAnsi="Times New Roman" w:cs="Times New Roman"/>
          <w:sz w:val="24"/>
          <w:szCs w:val="24"/>
        </w:rPr>
        <w:t xml:space="preserve"> Контрольно-счетной </w:t>
      </w:r>
      <w:r w:rsidR="00B84A5A">
        <w:rPr>
          <w:rFonts w:ascii="Times New Roman" w:eastAsia="Calibri" w:hAnsi="Times New Roman" w:cs="Times New Roman"/>
          <w:sz w:val="24"/>
          <w:szCs w:val="24"/>
        </w:rPr>
        <w:t>комисси</w:t>
      </w:r>
      <w:r w:rsidR="00A46FE8">
        <w:rPr>
          <w:rFonts w:ascii="Times New Roman" w:eastAsia="Calibri" w:hAnsi="Times New Roman" w:cs="Times New Roman"/>
          <w:sz w:val="24"/>
          <w:szCs w:val="24"/>
        </w:rPr>
        <w:t>и</w:t>
      </w:r>
      <w:r w:rsidRPr="00720625">
        <w:rPr>
          <w:rFonts w:ascii="Times New Roman" w:eastAsia="Calibri" w:hAnsi="Times New Roman" w:cs="Times New Roman"/>
          <w:sz w:val="24"/>
          <w:szCs w:val="24"/>
        </w:rPr>
        <w:t xml:space="preserve"> по итогам экспертизы должна быть отражена соответствующая информация. </w:t>
      </w:r>
      <w:proofErr w:type="spellStart"/>
      <w:r w:rsidRPr="00720625">
        <w:rPr>
          <w:rFonts w:ascii="Times New Roman" w:eastAsia="Calibri" w:hAnsi="Times New Roman" w:cs="Times New Roman"/>
          <w:sz w:val="24"/>
          <w:szCs w:val="24"/>
        </w:rPr>
        <w:t>Коррупциогенные</w:t>
      </w:r>
      <w:proofErr w:type="spellEnd"/>
      <w:r w:rsidRPr="00720625">
        <w:rPr>
          <w:rFonts w:ascii="Times New Roman" w:eastAsia="Calibri" w:hAnsi="Times New Roman" w:cs="Times New Roman"/>
          <w:sz w:val="24"/>
          <w:szCs w:val="24"/>
        </w:rPr>
        <w:t xml:space="preserve"> факторы определяются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96.</w:t>
      </w:r>
    </w:p>
    <w:p w:rsidR="00720625" w:rsidRPr="00720625" w:rsidRDefault="00720625" w:rsidP="00D31139">
      <w:pPr>
        <w:widowControl w:val="0"/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A5A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9F09B0" w:rsidRPr="00B84A5A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B84A5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20625">
        <w:rPr>
          <w:rFonts w:ascii="Times New Roman" w:eastAsia="Calibri" w:hAnsi="Times New Roman" w:cs="Times New Roman"/>
          <w:sz w:val="24"/>
          <w:szCs w:val="24"/>
        </w:rPr>
        <w:t> 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 муниципального образования.</w:t>
      </w:r>
    </w:p>
    <w:p w:rsidR="00720625" w:rsidRPr="00720625" w:rsidRDefault="00720625" w:rsidP="00D31139">
      <w:pPr>
        <w:widowControl w:val="0"/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A5A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9F09B0" w:rsidRPr="00B84A5A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B84A5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01FBD">
        <w:rPr>
          <w:rFonts w:ascii="Times New Roman" w:eastAsia="Calibri" w:hAnsi="Times New Roman" w:cs="Times New Roman"/>
          <w:sz w:val="24"/>
          <w:szCs w:val="24"/>
        </w:rPr>
        <w:t xml:space="preserve"> В </w:t>
      </w:r>
      <w:r w:rsidRPr="00720625">
        <w:rPr>
          <w:rFonts w:ascii="Times New Roman" w:eastAsia="Calibri" w:hAnsi="Times New Roman" w:cs="Times New Roman"/>
          <w:sz w:val="24"/>
          <w:szCs w:val="24"/>
        </w:rPr>
        <w:t>заключени</w:t>
      </w:r>
      <w:proofErr w:type="gramStart"/>
      <w:r w:rsidRPr="00720625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720625">
        <w:rPr>
          <w:rFonts w:ascii="Times New Roman" w:eastAsia="Calibri" w:hAnsi="Times New Roman" w:cs="Times New Roman"/>
          <w:sz w:val="24"/>
          <w:szCs w:val="24"/>
        </w:rPr>
        <w:t xml:space="preserve"> Контрольно-счетной </w:t>
      </w:r>
      <w:r w:rsidR="00B84A5A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720625">
        <w:rPr>
          <w:rFonts w:ascii="Times New Roman" w:eastAsia="Calibri" w:hAnsi="Times New Roman" w:cs="Times New Roman"/>
          <w:sz w:val="24"/>
          <w:szCs w:val="24"/>
        </w:rPr>
        <w:t xml:space="preserve"> по итогам финансово-экономической экспертизы не даются рекомендации по утверждению или отклонению представленного проекта. В заключении </w:t>
      </w:r>
      <w:r w:rsidR="001B4248" w:rsidRPr="00D62F14">
        <w:rPr>
          <w:rFonts w:ascii="Times New Roman" w:eastAsia="Calibri" w:hAnsi="Times New Roman" w:cs="Times New Roman"/>
          <w:sz w:val="24"/>
          <w:szCs w:val="24"/>
        </w:rPr>
        <w:t>содержатся выводы</w:t>
      </w:r>
      <w:r w:rsidRPr="00720625">
        <w:rPr>
          <w:rFonts w:ascii="Times New Roman" w:eastAsia="Calibri" w:hAnsi="Times New Roman" w:cs="Times New Roman"/>
          <w:sz w:val="24"/>
          <w:szCs w:val="24"/>
        </w:rPr>
        <w:t xml:space="preserve"> о необходимости рассмотрения разработчиком программы замечаний и предложений, изложенных в заключени</w:t>
      </w:r>
      <w:proofErr w:type="gramStart"/>
      <w:r w:rsidRPr="00720625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720625">
        <w:rPr>
          <w:rFonts w:ascii="Times New Roman" w:eastAsia="Calibri" w:hAnsi="Times New Roman" w:cs="Times New Roman"/>
          <w:sz w:val="24"/>
          <w:szCs w:val="24"/>
        </w:rPr>
        <w:t>, внесения изменений в проект программы, либо информация об отсутствии замечаний и предложений по итогам экспертизы.</w:t>
      </w:r>
    </w:p>
    <w:p w:rsidR="00720625" w:rsidRPr="00720625" w:rsidRDefault="00720625" w:rsidP="00D31139">
      <w:pPr>
        <w:widowControl w:val="0"/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A5A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9F09B0" w:rsidRPr="00B84A5A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B84A5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20625">
        <w:rPr>
          <w:rFonts w:ascii="Times New Roman" w:eastAsia="Calibri" w:hAnsi="Times New Roman" w:cs="Times New Roman"/>
          <w:sz w:val="24"/>
          <w:szCs w:val="24"/>
        </w:rPr>
        <w:t xml:space="preserve"> Заключение Контрольно-счетной </w:t>
      </w:r>
      <w:r w:rsidR="00B84A5A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720625">
        <w:rPr>
          <w:rFonts w:ascii="Times New Roman" w:eastAsia="Calibri" w:hAnsi="Times New Roman" w:cs="Times New Roman"/>
          <w:sz w:val="24"/>
          <w:szCs w:val="24"/>
        </w:rPr>
        <w:t xml:space="preserve"> по итогам финансово-экономической экспертизы муниципальной программы (проекта изменений в муниципальную программу) подписывается председателем Контрольно-счетной </w:t>
      </w:r>
      <w:r w:rsidR="00B84A5A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72062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21835" w:rsidRDefault="00720625" w:rsidP="00D31139">
      <w:pPr>
        <w:widowControl w:val="0"/>
        <w:tabs>
          <w:tab w:val="left" w:pos="1276"/>
        </w:tabs>
        <w:spacing w:line="240" w:lineRule="auto"/>
        <w:ind w:left="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625">
        <w:rPr>
          <w:rFonts w:ascii="Times New Roman" w:eastAsia="Calibri" w:hAnsi="Times New Roman" w:cs="Times New Roman"/>
          <w:sz w:val="24"/>
          <w:szCs w:val="24"/>
        </w:rPr>
        <w:t>Заключение направляется с сопроводительным письмом субъекту правотворческой инициативы</w:t>
      </w:r>
    </w:p>
    <w:p w:rsidR="00921835" w:rsidRPr="00401FBD" w:rsidRDefault="000D0F32" w:rsidP="00401FBD">
      <w:pPr>
        <w:pStyle w:val="15"/>
        <w:rPr>
          <w:color w:val="auto"/>
          <w:sz w:val="24"/>
          <w:szCs w:val="24"/>
        </w:rPr>
      </w:pPr>
      <w:bookmarkStart w:id="4" w:name="_Toc528759878"/>
      <w:r w:rsidRPr="00401FBD">
        <w:rPr>
          <w:color w:val="auto"/>
          <w:sz w:val="24"/>
          <w:szCs w:val="24"/>
        </w:rPr>
        <w:lastRenderedPageBreak/>
        <w:t xml:space="preserve">4. </w:t>
      </w:r>
      <w:r w:rsidR="00401FBD">
        <w:rPr>
          <w:color w:val="auto"/>
          <w:sz w:val="24"/>
          <w:szCs w:val="24"/>
        </w:rPr>
        <w:t>Общая характеристика</w:t>
      </w:r>
      <w:r w:rsidR="00921835" w:rsidRPr="00401FBD">
        <w:rPr>
          <w:color w:val="auto"/>
          <w:sz w:val="24"/>
          <w:szCs w:val="24"/>
        </w:rPr>
        <w:t xml:space="preserve"> аудита эффективности муниципальных программ</w:t>
      </w:r>
      <w:bookmarkEnd w:id="4"/>
    </w:p>
    <w:p w:rsidR="00921835" w:rsidRPr="00921835" w:rsidRDefault="00921835" w:rsidP="00D31139">
      <w:pPr>
        <w:widowControl w:val="0"/>
        <w:tabs>
          <w:tab w:val="left" w:pos="1276"/>
        </w:tabs>
        <w:spacing w:line="240" w:lineRule="auto"/>
        <w:ind w:left="1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</w:t>
      </w:r>
      <w:r w:rsidRPr="003A0F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Аудит эффективности муниципальных программ проводится в форме контрольного мероприятия,</w:t>
      </w:r>
      <w:r w:rsidR="00EB31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совместно с экспертно-аналитическим мероприятием,</w:t>
      </w:r>
      <w:r w:rsidRPr="00921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включенн</w:t>
      </w:r>
      <w:r w:rsidR="00EB3120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Pr="00921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план работы Контрольно-счетной комиссии.</w:t>
      </w:r>
    </w:p>
    <w:p w:rsidR="00921835" w:rsidRPr="00921835" w:rsidRDefault="00921835" w:rsidP="00D31139">
      <w:pPr>
        <w:widowControl w:val="0"/>
        <w:tabs>
          <w:tab w:val="left" w:pos="1276"/>
        </w:tabs>
        <w:spacing w:line="240" w:lineRule="auto"/>
        <w:ind w:left="1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4.2.</w:t>
      </w:r>
      <w:r w:rsidRPr="00921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Аудит эффективности муниципальных программ проводится в целях оценки эффективности использования бюджетных средств, полученных для реализации муниципальных программ, а так же выработке рекомендации по дальнейшим действиям.</w:t>
      </w:r>
    </w:p>
    <w:p w:rsidR="00921835" w:rsidRPr="00921835" w:rsidRDefault="00921835" w:rsidP="00D31139">
      <w:pPr>
        <w:widowControl w:val="0"/>
        <w:tabs>
          <w:tab w:val="left" w:pos="1276"/>
        </w:tabs>
        <w:spacing w:line="240" w:lineRule="auto"/>
        <w:ind w:left="1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4.3.</w:t>
      </w:r>
      <w:r w:rsidRPr="00921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2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Эффективность</w:t>
      </w:r>
      <w:r w:rsidRPr="00921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использования бюджетных средств характеризуется соотношением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средств бюджета.</w:t>
      </w:r>
    </w:p>
    <w:p w:rsidR="00921835" w:rsidRPr="00921835" w:rsidRDefault="00921835" w:rsidP="00D31139">
      <w:pPr>
        <w:widowControl w:val="0"/>
        <w:tabs>
          <w:tab w:val="left" w:pos="1276"/>
        </w:tabs>
        <w:spacing w:line="240" w:lineRule="auto"/>
        <w:ind w:left="1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4.4.</w:t>
      </w:r>
      <w:r w:rsidRPr="00921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проведен</w:t>
      </w:r>
      <w:proofErr w:type="gramStart"/>
      <w:r w:rsidRPr="00921835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921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дита эффективности </w:t>
      </w:r>
      <w:r w:rsidR="00C77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Pr="00921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 устанавливается, насколько экономично, продуктивно и результативно использованы </w:t>
      </w:r>
      <w:r w:rsidRPr="00F90B9D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бюджета муниципального района «Печора»</w:t>
      </w:r>
      <w:r w:rsidR="0020613C" w:rsidRPr="00F90B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0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бюджета Российской Федерации, республиканского бюджета Республики Коми, внебюджетные средства </w:t>
      </w:r>
      <w:r w:rsidRPr="00921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объектами проверки на достижение запланированных муниципальной программой целей, решение поставленных задач, или определяются отдельные из указанных сторон эффективности использования средств</w:t>
      </w:r>
      <w:r w:rsidR="00F364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1835" w:rsidRPr="00921835" w:rsidRDefault="00921835" w:rsidP="00D31139">
      <w:pPr>
        <w:widowControl w:val="0"/>
        <w:tabs>
          <w:tab w:val="left" w:pos="1276"/>
        </w:tabs>
        <w:spacing w:line="240" w:lineRule="auto"/>
        <w:ind w:left="1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4.5.</w:t>
      </w:r>
      <w:r w:rsidRPr="00921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2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Экономичность</w:t>
      </w:r>
      <w:r w:rsidRPr="00921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характеризует взаимосвязь между объемом </w:t>
      </w:r>
      <w:r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>средств бюджета муниципального района «Печора»</w:t>
      </w:r>
      <w:r w:rsidR="00F364E1"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0B9D"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515B">
        <w:rPr>
          <w:rFonts w:ascii="Times New Roman" w:hAnsi="Times New Roman" w:cs="Times New Roman"/>
          <w:color w:val="000000" w:themeColor="text1"/>
          <w:sz w:val="24"/>
          <w:szCs w:val="24"/>
        </w:rPr>
        <w:t>сре</w:t>
      </w:r>
      <w:proofErr w:type="gramStart"/>
      <w:r w:rsidR="00555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дств </w:t>
      </w:r>
      <w:r w:rsidR="00D62F14"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proofErr w:type="gramEnd"/>
      <w:r w:rsidR="00D62F14"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>угих уровней бюджетов</w:t>
      </w:r>
      <w:r w:rsidR="00555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бюджетной системы</w:t>
      </w:r>
      <w:r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21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направленных объектом проверки на реализацию муниципальной программы, и достигнутым уровнем результатов с учетом обеспечения их соответствующего качества.</w:t>
      </w:r>
    </w:p>
    <w:p w:rsidR="00921835" w:rsidRPr="00921835" w:rsidRDefault="00921835" w:rsidP="00D31139">
      <w:pPr>
        <w:widowControl w:val="0"/>
        <w:tabs>
          <w:tab w:val="left" w:pos="1276"/>
        </w:tabs>
        <w:spacing w:line="240" w:lineRule="auto"/>
        <w:ind w:left="1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средств бюджета муниципального района</w:t>
      </w:r>
      <w:r w:rsidR="00F364E1"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«Печора»,</w:t>
      </w:r>
      <w:r w:rsidR="00D62F14"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515B">
        <w:rPr>
          <w:rFonts w:ascii="Times New Roman" w:hAnsi="Times New Roman" w:cs="Times New Roman"/>
          <w:color w:val="000000" w:themeColor="text1"/>
          <w:sz w:val="24"/>
          <w:szCs w:val="24"/>
        </w:rPr>
        <w:t>сре</w:t>
      </w:r>
      <w:proofErr w:type="gramStart"/>
      <w:r w:rsidR="00555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дств </w:t>
      </w:r>
      <w:r w:rsidR="00D62F14"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proofErr w:type="gramEnd"/>
      <w:r w:rsidR="00D62F14"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>угих уровней бюджетов</w:t>
      </w:r>
      <w:r w:rsidR="0055515B"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</w:t>
      </w:r>
      <w:r w:rsidR="0055515B">
        <w:rPr>
          <w:rFonts w:ascii="Times New Roman" w:hAnsi="Times New Roman" w:cs="Times New Roman"/>
          <w:color w:val="000000" w:themeColor="text1"/>
          <w:sz w:val="24"/>
          <w:szCs w:val="24"/>
        </w:rPr>
        <w:t>джетной системы</w:t>
      </w:r>
      <w:r w:rsidRPr="00921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экономичным, если проверяемый объект достиг заданных результатов с применением их наименьшего объема (абсолютная экономия) или более высоких результатов с использованием заданного объема средств</w:t>
      </w:r>
      <w:r w:rsidR="00F36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1835">
        <w:rPr>
          <w:rFonts w:ascii="Times New Roman" w:hAnsi="Times New Roman" w:cs="Times New Roman"/>
          <w:color w:val="000000" w:themeColor="text1"/>
          <w:sz w:val="24"/>
          <w:szCs w:val="24"/>
        </w:rPr>
        <w:t>(относительная экономия).</w:t>
      </w:r>
    </w:p>
    <w:p w:rsidR="00921835" w:rsidRPr="00921835" w:rsidRDefault="00921835" w:rsidP="00D31139">
      <w:pPr>
        <w:widowControl w:val="0"/>
        <w:tabs>
          <w:tab w:val="left" w:pos="1276"/>
        </w:tabs>
        <w:spacing w:line="240" w:lineRule="auto"/>
        <w:ind w:left="1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4.6.</w:t>
      </w:r>
      <w:r w:rsidRPr="00921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3A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Результативность</w:t>
      </w:r>
      <w:r w:rsidRPr="00921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характеризуется степенью достижения запланированных результатов использования бюджетных средств  или деятельности объектов аудита эффективности и включает в себя определение экономической результативности и социально-экономического эффекта.</w:t>
      </w:r>
    </w:p>
    <w:p w:rsidR="00921835" w:rsidRPr="00921835" w:rsidRDefault="00921835" w:rsidP="00D31139">
      <w:pPr>
        <w:widowControl w:val="0"/>
        <w:tabs>
          <w:tab w:val="left" w:pos="1276"/>
        </w:tabs>
        <w:spacing w:line="240" w:lineRule="auto"/>
        <w:ind w:left="1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835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Экономическая результативность определяется путем сравнения достигнутых и запланированных экономических результатов использования бюджетных средств или деятельности объектов, которые выступают в виде конкретных продуктов деятельности (объемы произведенной продукции и оказанных услуг, количество людей, получивших услуги).</w:t>
      </w:r>
    </w:p>
    <w:p w:rsidR="00921835" w:rsidRPr="00921835" w:rsidRDefault="00921835" w:rsidP="00D31139">
      <w:pPr>
        <w:widowControl w:val="0"/>
        <w:tabs>
          <w:tab w:val="left" w:pos="1276"/>
        </w:tabs>
        <w:spacing w:line="240" w:lineRule="auto"/>
        <w:ind w:left="1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Социально-экономический эффект </w:t>
      </w:r>
      <w:r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использования средств бюджета муниципального района «Печора»</w:t>
      </w:r>
      <w:r w:rsidR="006679F4"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62F14"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других уровней бюджетов</w:t>
      </w:r>
      <w:r w:rsidR="0055515B"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бюджетной системы</w:t>
      </w:r>
      <w:r w:rsidRPr="00921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определяется на основе анализа степени достижения установленных социально-экономических целей и решения поставленных задач, на которые были </w:t>
      </w:r>
      <w:r w:rsidRPr="006679F4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использованы средства.</w:t>
      </w:r>
    </w:p>
    <w:p w:rsidR="00921835" w:rsidRPr="00921835" w:rsidRDefault="00921835" w:rsidP="00D31139">
      <w:pPr>
        <w:widowControl w:val="0"/>
        <w:tabs>
          <w:tab w:val="left" w:pos="1276"/>
        </w:tabs>
        <w:spacing w:line="240" w:lineRule="auto"/>
        <w:ind w:left="1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4.7.</w:t>
      </w:r>
      <w:r w:rsidRPr="00921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Предметом аудита эффективности является деятельность органов местного самоуправления, исполнителей,</w:t>
      </w:r>
      <w:r w:rsidR="00667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(соисполнителей) и получателей </w:t>
      </w:r>
      <w:r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>средств бюджета муниципального района «Печора»</w:t>
      </w:r>
      <w:r w:rsidR="006679F4"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5515B">
        <w:rPr>
          <w:rFonts w:ascii="Times New Roman" w:hAnsi="Times New Roman" w:cs="Times New Roman"/>
          <w:color w:val="000000" w:themeColor="text1"/>
          <w:sz w:val="24"/>
          <w:szCs w:val="24"/>
        </w:rPr>
        <w:t>сре</w:t>
      </w:r>
      <w:proofErr w:type="gramStart"/>
      <w:r w:rsidR="00555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дств </w:t>
      </w:r>
      <w:r w:rsidR="0055515B"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proofErr w:type="gramEnd"/>
      <w:r w:rsidR="0055515B"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>угих уровней бюджетов бюджетной системы</w:t>
      </w:r>
      <w:r w:rsidR="0055515B" w:rsidRPr="00921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5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921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рамках реализации муниципальных программ.</w:t>
      </w:r>
    </w:p>
    <w:p w:rsidR="00921835" w:rsidRPr="00921835" w:rsidRDefault="00921835" w:rsidP="00D31139">
      <w:pPr>
        <w:widowControl w:val="0"/>
        <w:tabs>
          <w:tab w:val="left" w:pos="1276"/>
        </w:tabs>
        <w:spacing w:line="240" w:lineRule="auto"/>
        <w:ind w:left="1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4.8.</w:t>
      </w:r>
      <w:r w:rsidRPr="00921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Объектами аудита эффективности являются разработчики, исполнители (соисполнител</w:t>
      </w:r>
      <w:r w:rsidR="00C77F5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21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получатели </w:t>
      </w:r>
      <w:r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>средств бюджета муниципального района «Печора»</w:t>
      </w:r>
      <w:r w:rsidR="006679F4"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5515B">
        <w:rPr>
          <w:rFonts w:ascii="Times New Roman" w:hAnsi="Times New Roman" w:cs="Times New Roman"/>
          <w:color w:val="000000" w:themeColor="text1"/>
          <w:sz w:val="24"/>
          <w:szCs w:val="24"/>
        </w:rPr>
        <w:t>сре</w:t>
      </w:r>
      <w:proofErr w:type="gramStart"/>
      <w:r w:rsidR="00555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дств </w:t>
      </w:r>
      <w:r w:rsidR="0055515B"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proofErr w:type="gramEnd"/>
      <w:r w:rsidR="0055515B"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>угих уровней бюджетов бюджетной системы</w:t>
      </w:r>
      <w:r w:rsidR="0055515B" w:rsidRPr="00921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1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реализации муниципальной программы:</w:t>
      </w:r>
    </w:p>
    <w:p w:rsidR="00D31139" w:rsidRPr="00401FBD" w:rsidRDefault="00921835" w:rsidP="00D31139">
      <w:pPr>
        <w:widowControl w:val="0"/>
        <w:tabs>
          <w:tab w:val="left" w:pos="1276"/>
        </w:tabs>
        <w:spacing w:line="240" w:lineRule="auto"/>
        <w:ind w:left="1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FBD">
        <w:rPr>
          <w:rFonts w:ascii="Times New Roman" w:hAnsi="Times New Roman" w:cs="Times New Roman"/>
          <w:color w:val="000000" w:themeColor="text1"/>
          <w:sz w:val="24"/>
          <w:szCs w:val="24"/>
        </w:rPr>
        <w:t>- органы местного самоуправления;</w:t>
      </w:r>
    </w:p>
    <w:p w:rsidR="00D31139" w:rsidRPr="00401FBD" w:rsidRDefault="00921835" w:rsidP="00D31139">
      <w:pPr>
        <w:widowControl w:val="0"/>
        <w:tabs>
          <w:tab w:val="left" w:pos="1276"/>
        </w:tabs>
        <w:spacing w:line="240" w:lineRule="auto"/>
        <w:ind w:left="1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FBD">
        <w:rPr>
          <w:rFonts w:ascii="Times New Roman" w:hAnsi="Times New Roman" w:cs="Times New Roman"/>
          <w:color w:val="000000" w:themeColor="text1"/>
          <w:sz w:val="24"/>
          <w:szCs w:val="24"/>
        </w:rPr>
        <w:t>- учреждения (казенные, бюджетные, автономные);</w:t>
      </w:r>
    </w:p>
    <w:p w:rsidR="00D31139" w:rsidRPr="00401FBD" w:rsidRDefault="00921835" w:rsidP="00D31139">
      <w:pPr>
        <w:widowControl w:val="0"/>
        <w:tabs>
          <w:tab w:val="left" w:pos="1276"/>
        </w:tabs>
        <w:spacing w:line="240" w:lineRule="auto"/>
        <w:ind w:left="1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FBD">
        <w:rPr>
          <w:rFonts w:ascii="Times New Roman" w:hAnsi="Times New Roman" w:cs="Times New Roman"/>
          <w:color w:val="000000" w:themeColor="text1"/>
          <w:sz w:val="24"/>
          <w:szCs w:val="24"/>
        </w:rPr>
        <w:t>- иные организации, предприятия и учреждения.</w:t>
      </w:r>
    </w:p>
    <w:p w:rsidR="00D31139" w:rsidRPr="00401FBD" w:rsidRDefault="00921835" w:rsidP="00D31139">
      <w:pPr>
        <w:widowControl w:val="0"/>
        <w:tabs>
          <w:tab w:val="left" w:pos="1276"/>
        </w:tabs>
        <w:spacing w:line="240" w:lineRule="auto"/>
        <w:ind w:left="1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4.9.</w:t>
      </w:r>
      <w:r w:rsidRPr="00401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выборе объектов аудита эффективности необходимо учитывать объемы средств бюджета муниципального района, направленных объектом на финансирование мероприятий программы.</w:t>
      </w:r>
    </w:p>
    <w:p w:rsidR="00D31139" w:rsidRPr="00401FBD" w:rsidRDefault="00921835" w:rsidP="00D31139">
      <w:pPr>
        <w:widowControl w:val="0"/>
        <w:tabs>
          <w:tab w:val="left" w:pos="1276"/>
        </w:tabs>
        <w:spacing w:line="240" w:lineRule="auto"/>
        <w:ind w:left="1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4.10.</w:t>
      </w:r>
      <w:r w:rsidRPr="00401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Аудит эффективности может осуществляться посредством проведения проверки и анализа:</w:t>
      </w:r>
    </w:p>
    <w:p w:rsidR="00D31139" w:rsidRPr="006679F4" w:rsidRDefault="00921835" w:rsidP="00D31139">
      <w:pPr>
        <w:widowControl w:val="0"/>
        <w:tabs>
          <w:tab w:val="left" w:pos="1276"/>
        </w:tabs>
        <w:spacing w:line="240" w:lineRule="auto"/>
        <w:ind w:left="1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организации </w:t>
      </w:r>
      <w:r w:rsidRPr="00667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использования </w:t>
      </w:r>
      <w:r w:rsidR="001B4248">
        <w:rPr>
          <w:rFonts w:ascii="Times New Roman" w:hAnsi="Times New Roman" w:cs="Times New Roman"/>
          <w:color w:val="000000" w:themeColor="text1"/>
          <w:sz w:val="24"/>
          <w:szCs w:val="24"/>
        </w:rPr>
        <w:t>бюджетных средств</w:t>
      </w:r>
      <w:r w:rsidRPr="006679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1FBD" w:rsidRPr="00401FBD" w:rsidRDefault="00921835" w:rsidP="00401FBD">
      <w:pPr>
        <w:widowControl w:val="0"/>
        <w:tabs>
          <w:tab w:val="left" w:pos="1276"/>
        </w:tabs>
        <w:spacing w:line="240" w:lineRule="auto"/>
        <w:ind w:left="1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результатов использования </w:t>
      </w:r>
      <w:r w:rsidR="001B4248">
        <w:rPr>
          <w:rFonts w:ascii="Times New Roman" w:hAnsi="Times New Roman" w:cs="Times New Roman"/>
          <w:color w:val="000000" w:themeColor="text1"/>
          <w:sz w:val="24"/>
          <w:szCs w:val="24"/>
        </w:rPr>
        <w:t>бюджетных средств</w:t>
      </w:r>
      <w:r w:rsidRPr="006679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21835" w:rsidRPr="00921835" w:rsidRDefault="00401FBD" w:rsidP="00401FBD">
      <w:pPr>
        <w:widowControl w:val="0"/>
        <w:tabs>
          <w:tab w:val="left" w:pos="1276"/>
        </w:tabs>
        <w:spacing w:line="240" w:lineRule="auto"/>
        <w:ind w:left="1" w:firstLine="709"/>
        <w:contextualSpacing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21835" w:rsidRPr="00401FBD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проверяемых организаций и учреждений по использованию бюджетных средств</w:t>
      </w:r>
      <w:r w:rsidR="00921835" w:rsidRPr="00921835">
        <w:rPr>
          <w:rFonts w:cs="Times New Roman"/>
          <w:color w:val="000000" w:themeColor="text1"/>
          <w:sz w:val="24"/>
          <w:szCs w:val="24"/>
        </w:rPr>
        <w:t>.</w:t>
      </w:r>
    </w:p>
    <w:p w:rsidR="007B3800" w:rsidRDefault="007B3800" w:rsidP="00D31139">
      <w:pPr>
        <w:pStyle w:val="15"/>
        <w:spacing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  <w:bookmarkStart w:id="5" w:name="_Toc528759879"/>
      <w:r>
        <w:rPr>
          <w:rStyle w:val="af4"/>
          <w:rFonts w:cs="Times New Roman"/>
          <w:b/>
          <w:color w:val="000000" w:themeColor="text1"/>
          <w:sz w:val="24"/>
          <w:szCs w:val="24"/>
        </w:rPr>
        <w:t>5</w:t>
      </w:r>
      <w:r w:rsidRPr="00404725">
        <w:rPr>
          <w:rStyle w:val="af4"/>
          <w:rFonts w:cs="Times New Roman"/>
          <w:b/>
          <w:color w:val="000000" w:themeColor="text1"/>
          <w:sz w:val="24"/>
          <w:szCs w:val="24"/>
        </w:rPr>
        <w:t>.</w:t>
      </w:r>
      <w:r w:rsidR="00133A8F">
        <w:rPr>
          <w:rStyle w:val="af4"/>
          <w:rFonts w:cs="Times New Roman"/>
          <w:b/>
          <w:color w:val="000000" w:themeColor="text1"/>
          <w:sz w:val="24"/>
          <w:szCs w:val="24"/>
        </w:rPr>
        <w:t xml:space="preserve"> </w:t>
      </w:r>
      <w:r w:rsidRPr="00824BA8">
        <w:rPr>
          <w:rFonts w:cs="Times New Roman"/>
          <w:color w:val="000000" w:themeColor="text1"/>
          <w:sz w:val="24"/>
          <w:szCs w:val="24"/>
        </w:rPr>
        <w:t xml:space="preserve">Организация проведения </w:t>
      </w:r>
      <w:r>
        <w:rPr>
          <w:rFonts w:cs="Times New Roman"/>
          <w:color w:val="000000" w:themeColor="text1"/>
          <w:sz w:val="24"/>
          <w:szCs w:val="24"/>
        </w:rPr>
        <w:t>аудита эффективности</w:t>
      </w:r>
      <w:r w:rsidRPr="00824BA8">
        <w:rPr>
          <w:rFonts w:cs="Times New Roman"/>
          <w:color w:val="000000" w:themeColor="text1"/>
          <w:sz w:val="24"/>
          <w:szCs w:val="24"/>
        </w:rPr>
        <w:t xml:space="preserve"> муниципальных программ</w:t>
      </w:r>
      <w:bookmarkEnd w:id="5"/>
    </w:p>
    <w:p w:rsidR="007B3800" w:rsidRPr="00824BA8" w:rsidRDefault="00D31139" w:rsidP="00D31139">
      <w:pPr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5.1. </w:t>
      </w:r>
      <w:r w:rsidRPr="00D31139">
        <w:rPr>
          <w:rFonts w:ascii="Times New Roman" w:hAnsi="Times New Roman" w:cs="Times New Roman"/>
          <w:color w:val="000000" w:themeColor="text1"/>
          <w:sz w:val="24"/>
          <w:szCs w:val="24"/>
        </w:rPr>
        <w:t>Аудит эффективности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B3800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</w:t>
      </w:r>
      <w:r w:rsidR="00C77F5C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7B3800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C77F5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7B3800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с использованием:</w:t>
      </w:r>
    </w:p>
    <w:p w:rsidR="007B3800" w:rsidRPr="00824BA8" w:rsidRDefault="007B3800" w:rsidP="00D31139">
      <w:pPr>
        <w:pStyle w:val="ac"/>
        <w:numPr>
          <w:ilvl w:val="0"/>
          <w:numId w:val="17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принятого нормативного правового акта об утверждении муниципальной программы МР «Печора» (в редакции актуальной на момент проведения экспертизы);</w:t>
      </w:r>
    </w:p>
    <w:p w:rsidR="007B3800" w:rsidRPr="00824BA8" w:rsidRDefault="007B3800" w:rsidP="00D31139">
      <w:pPr>
        <w:pStyle w:val="ac"/>
        <w:numPr>
          <w:ilvl w:val="0"/>
          <w:numId w:val="17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действующих нормативных правовых актов, регулирующих вопросы разработки и реализации муниципальных программ в МР «Печора»;</w:t>
      </w:r>
    </w:p>
    <w:p w:rsidR="007B3800" w:rsidRPr="00824BA8" w:rsidRDefault="007B3800" w:rsidP="00D31139">
      <w:pPr>
        <w:pStyle w:val="ac"/>
        <w:numPr>
          <w:ilvl w:val="0"/>
          <w:numId w:val="17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нформации ответственного исполнителя, соисполнителей, участников муниципальной программы, получаемой по запросам Контрольно-счетной комиссии;</w:t>
      </w:r>
    </w:p>
    <w:p w:rsidR="007B3800" w:rsidRPr="00824BA8" w:rsidRDefault="007B3800" w:rsidP="00D31139">
      <w:pPr>
        <w:pStyle w:val="ac"/>
        <w:numPr>
          <w:ilvl w:val="0"/>
          <w:numId w:val="17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годового отчета о ходе реализации и оценке эффективности муниципальной программы;</w:t>
      </w:r>
    </w:p>
    <w:p w:rsidR="007B3800" w:rsidRPr="00824BA8" w:rsidRDefault="007B3800" w:rsidP="00D31139">
      <w:pPr>
        <w:pStyle w:val="ac"/>
        <w:numPr>
          <w:ilvl w:val="0"/>
          <w:numId w:val="17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статистических, аналитических и иных материалов, в том числе представленных в свободном доступе на официальных сайтах органов местного самоуправления.</w:t>
      </w:r>
    </w:p>
    <w:p w:rsidR="007B3800" w:rsidRPr="00824BA8" w:rsidRDefault="007B3800" w:rsidP="00D31139">
      <w:pPr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В ходе осуществления</w:t>
      </w:r>
      <w:r w:rsidR="00D31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r w:rsidR="00D31139" w:rsidRPr="00D31139">
        <w:rPr>
          <w:rFonts w:ascii="Times New Roman" w:hAnsi="Times New Roman" w:cs="Times New Roman"/>
          <w:color w:val="000000" w:themeColor="text1"/>
          <w:sz w:val="24"/>
          <w:szCs w:val="24"/>
        </w:rPr>
        <w:t>удит</w:t>
      </w:r>
      <w:r w:rsidR="00D3113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31139" w:rsidRPr="00D31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эффективности</w:t>
      </w:r>
      <w:r w:rsidR="00D31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31139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1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могут использоваться данные, полученные в ходе ранее проведенных Контрольно-счетной комиссией контрольных и экспертно-аналитических мероприятий в соответствующей сфере реализации муниципальной программы, а также информация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 «Печора».</w:t>
      </w:r>
    </w:p>
    <w:p w:rsidR="007B3800" w:rsidRPr="00824BA8" w:rsidRDefault="00D31139" w:rsidP="00D31139">
      <w:pPr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5.2</w:t>
      </w:r>
      <w:r w:rsidR="007B3800" w:rsidRPr="00824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B3800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31139">
        <w:rPr>
          <w:rFonts w:ascii="Times New Roman" w:hAnsi="Times New Roman" w:cs="Times New Roman"/>
          <w:color w:val="000000" w:themeColor="text1"/>
          <w:sz w:val="24"/>
          <w:szCs w:val="24"/>
        </w:rPr>
        <w:t>удит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31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r w:rsidR="007B3800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включает три этапа – подготовительный, основной и заключительный, каждый из которых характеризуется выполнением определенных задач</w:t>
      </w:r>
      <w:r w:rsidR="007B38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3800" w:rsidRPr="00824BA8" w:rsidRDefault="00D31139" w:rsidP="00D31139">
      <w:pPr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5.3</w:t>
      </w:r>
      <w:r w:rsidR="007B3800" w:rsidRPr="00824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B3800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Подготовка к проведению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31139">
        <w:rPr>
          <w:rFonts w:ascii="Times New Roman" w:hAnsi="Times New Roman" w:cs="Times New Roman"/>
          <w:color w:val="000000" w:themeColor="text1"/>
          <w:sz w:val="24"/>
          <w:szCs w:val="24"/>
        </w:rPr>
        <w:t>удит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31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r w:rsidR="007B3800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включает последовательное осуществление следующих действий:</w:t>
      </w:r>
    </w:p>
    <w:p w:rsidR="007B3800" w:rsidRPr="00824BA8" w:rsidRDefault="007B3800" w:rsidP="00D31139">
      <w:pPr>
        <w:widowControl w:val="0"/>
        <w:tabs>
          <w:tab w:val="left" w:pos="0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подготовка распоряжения </w:t>
      </w:r>
      <w:r w:rsidR="00133A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редседателя Контрольно-счетной комиссии о проведен</w:t>
      </w:r>
      <w:proofErr w:type="gramStart"/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ии</w:t>
      </w:r>
      <w:r w:rsidR="00D31139" w:rsidRPr="00D31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113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31139" w:rsidRPr="00D3113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="00D31139" w:rsidRPr="00D31139">
        <w:rPr>
          <w:rFonts w:ascii="Times New Roman" w:hAnsi="Times New Roman" w:cs="Times New Roman"/>
          <w:color w:val="000000" w:themeColor="text1"/>
          <w:sz w:val="24"/>
          <w:szCs w:val="24"/>
        </w:rPr>
        <w:t>дит</w:t>
      </w:r>
      <w:r w:rsidR="00D3113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31139" w:rsidRPr="00D31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эффективности</w:t>
      </w:r>
      <w:r w:rsidR="00D31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31139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D31139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248"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 </w:t>
      </w:r>
      <w:r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форме </w:t>
      </w:r>
      <w:r w:rsidRPr="0055515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приложения</w:t>
      </w:r>
      <w:r w:rsidR="001B4248" w:rsidRPr="0055515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к</w:t>
      </w:r>
      <w:r w:rsidRPr="0055515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6679F4" w:rsidRPr="0055515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Инструкции о порядке ведения дел в КСК МР «Печора»</w:t>
      </w:r>
      <w:r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7B3800" w:rsidRPr="00824BA8" w:rsidRDefault="007B3800" w:rsidP="00D31139">
      <w:pPr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подготовка программы проведения </w:t>
      </w:r>
      <w:r w:rsidR="00D3113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31139" w:rsidRPr="00D31139">
        <w:rPr>
          <w:rFonts w:ascii="Times New Roman" w:hAnsi="Times New Roman" w:cs="Times New Roman"/>
          <w:color w:val="000000" w:themeColor="text1"/>
          <w:sz w:val="24"/>
          <w:szCs w:val="24"/>
        </w:rPr>
        <w:t>удит</w:t>
      </w:r>
      <w:r w:rsidR="00D3113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31139" w:rsidRPr="00D31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эффективности</w:t>
      </w:r>
      <w:r w:rsidR="00D31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31139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D31139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="001B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248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(при необходимости)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B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содержащей перечень объектов экспертизы, круг изучаемых вопросов</w:t>
      </w:r>
      <w:r w:rsidR="001B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248"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>(по форме приложения к Регламенту КСК МР «Печора»).</w:t>
      </w:r>
    </w:p>
    <w:p w:rsidR="007B3800" w:rsidRPr="00824BA8" w:rsidRDefault="007B3800" w:rsidP="00D31139">
      <w:pPr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</w:t>
      </w:r>
      <w:proofErr w:type="gramStart"/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проведения </w:t>
      </w:r>
      <w:r w:rsidR="00D3113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31139" w:rsidRPr="00D31139">
        <w:rPr>
          <w:rFonts w:ascii="Times New Roman" w:hAnsi="Times New Roman" w:cs="Times New Roman"/>
          <w:color w:val="000000" w:themeColor="text1"/>
          <w:sz w:val="24"/>
          <w:szCs w:val="24"/>
        </w:rPr>
        <w:t>удит</w:t>
      </w:r>
      <w:r w:rsidR="00D3113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31139" w:rsidRPr="00D31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эффективности</w:t>
      </w:r>
      <w:r w:rsidR="00D31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31139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D31139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proofErr w:type="gramEnd"/>
      <w:r w:rsidR="001B4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приведена в приложении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1B4248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Регламенту КСК МР «Печора»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3800" w:rsidRPr="00824BA8" w:rsidRDefault="00D31139" w:rsidP="00D31139">
      <w:pPr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5.4</w:t>
      </w:r>
      <w:r w:rsidR="007B3800" w:rsidRPr="00824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B3800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информация по предмету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31139">
        <w:rPr>
          <w:rFonts w:ascii="Times New Roman" w:hAnsi="Times New Roman" w:cs="Times New Roman"/>
          <w:color w:val="000000" w:themeColor="text1"/>
          <w:sz w:val="24"/>
          <w:szCs w:val="24"/>
        </w:rPr>
        <w:t>удит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31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="007B3800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 необходимости, может быть получена путем направления запросов Контрольно-счетной комиссии о предоставлении соответствующей информации </w:t>
      </w:r>
      <w:r w:rsidR="007B3800"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 форме </w:t>
      </w:r>
      <w:r w:rsidR="001B4248"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B3800"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риложения к </w:t>
      </w:r>
      <w:r w:rsidR="001B4248"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Регламенту КСК МР «Печора»</w:t>
      </w:r>
      <w:r w:rsidR="007B3800"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7B3800" w:rsidRPr="00824BA8" w:rsidRDefault="007B3800" w:rsidP="00D31139">
      <w:pPr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D31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824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основного </w:t>
      </w:r>
      <w:proofErr w:type="gramStart"/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этапа проведения </w:t>
      </w:r>
      <w:r w:rsidR="00D3113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31139" w:rsidRPr="00D31139">
        <w:rPr>
          <w:rFonts w:ascii="Times New Roman" w:hAnsi="Times New Roman" w:cs="Times New Roman"/>
          <w:color w:val="000000" w:themeColor="text1"/>
          <w:sz w:val="24"/>
          <w:szCs w:val="24"/>
        </w:rPr>
        <w:t>удит</w:t>
      </w:r>
      <w:r w:rsidR="00D3113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31139" w:rsidRPr="00D31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эффективности</w:t>
      </w:r>
      <w:r w:rsidR="00D31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31139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D31139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proofErr w:type="gramEnd"/>
      <w:r w:rsidR="00D31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сбор и исследование фактических данных и информации по предмету </w:t>
      </w:r>
      <w:r w:rsidR="00D3113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31139" w:rsidRPr="00D31139">
        <w:rPr>
          <w:rFonts w:ascii="Times New Roman" w:hAnsi="Times New Roman" w:cs="Times New Roman"/>
          <w:color w:val="000000" w:themeColor="text1"/>
          <w:sz w:val="24"/>
          <w:szCs w:val="24"/>
        </w:rPr>
        <w:t>удит</w:t>
      </w:r>
      <w:r w:rsidR="00D3113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31139" w:rsidRPr="00D31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эффективности</w:t>
      </w:r>
      <w:r w:rsidR="00D31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31139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D31139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, полученных в ходе подготовки и проведения мероприятия.</w:t>
      </w:r>
    </w:p>
    <w:p w:rsidR="007B3800" w:rsidRPr="00824BA8" w:rsidRDefault="00D31139" w:rsidP="00D31139">
      <w:pPr>
        <w:pStyle w:val="a4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5.6</w:t>
      </w:r>
      <w:r w:rsidR="007B3800" w:rsidRPr="00824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B3800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Итоговым документом проведения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31139">
        <w:rPr>
          <w:rFonts w:ascii="Times New Roman" w:hAnsi="Times New Roman" w:cs="Times New Roman"/>
          <w:color w:val="000000" w:themeColor="text1"/>
          <w:sz w:val="24"/>
          <w:szCs w:val="24"/>
        </w:rPr>
        <w:t>удит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31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="007B3800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заключение </w:t>
      </w:r>
      <w:r w:rsidR="007B3800"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 форме </w:t>
      </w:r>
      <w:r w:rsidR="001B4248"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B3800"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риложения </w:t>
      </w:r>
      <w:r w:rsidR="001B4248"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>к Регламенту КСК МР «Печора»</w:t>
      </w:r>
      <w:r w:rsidR="007B3800" w:rsidRPr="0055515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7B3800" w:rsidRPr="00824BA8" w:rsidRDefault="007B3800" w:rsidP="00D31139">
      <w:pPr>
        <w:pStyle w:val="a4"/>
        <w:shd w:val="clear" w:color="auto" w:fill="auto"/>
        <w:tabs>
          <w:tab w:val="left" w:pos="120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Заключение о результатах </w:t>
      </w:r>
      <w:r w:rsidR="00D3113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31139" w:rsidRPr="00D31139">
        <w:rPr>
          <w:rFonts w:ascii="Times New Roman" w:hAnsi="Times New Roman" w:cs="Times New Roman"/>
          <w:color w:val="000000" w:themeColor="text1"/>
          <w:sz w:val="24"/>
          <w:szCs w:val="24"/>
        </w:rPr>
        <w:t>удит</w:t>
      </w:r>
      <w:r w:rsidR="00D3113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31139" w:rsidRPr="00D31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эффективности</w:t>
      </w:r>
      <w:r w:rsidR="00D31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31139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D31139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 содержать следующие данные:</w:t>
      </w:r>
    </w:p>
    <w:p w:rsidR="007B3800" w:rsidRPr="00824BA8" w:rsidRDefault="007B3800" w:rsidP="00D31139">
      <w:pPr>
        <w:pStyle w:val="a4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Исходные данные о мероприятии (основание для проведения </w:t>
      </w:r>
      <w:r w:rsidR="00D31139">
        <w:rPr>
          <w:rFonts w:ascii="Times New Roman" w:hAnsi="Times New Roman" w:cs="Times New Roman"/>
          <w:color w:val="000000" w:themeColor="text1"/>
          <w:sz w:val="24"/>
          <w:szCs w:val="24"/>
        </w:rPr>
        <w:t>аудита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предмет, объекты </w:t>
      </w:r>
      <w:r w:rsidR="00D31139">
        <w:rPr>
          <w:rFonts w:ascii="Times New Roman" w:hAnsi="Times New Roman" w:cs="Times New Roman"/>
          <w:color w:val="000000" w:themeColor="text1"/>
          <w:sz w:val="24"/>
          <w:szCs w:val="24"/>
        </w:rPr>
        <w:t>аудита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, исследуемый период, срок проведения);</w:t>
      </w:r>
    </w:p>
    <w:p w:rsidR="007B3800" w:rsidRPr="00824BA8" w:rsidRDefault="007B3800" w:rsidP="00D31139">
      <w:pPr>
        <w:pStyle w:val="a4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Выводы, в которых в обобщенной форме отражается итоговая оценка рассмотренных вопросов в соответствии с настоящим Стандартом (утвержденной программой проведения </w:t>
      </w:r>
      <w:r w:rsidR="00D3113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31139" w:rsidRPr="00D31139">
        <w:rPr>
          <w:rFonts w:ascii="Times New Roman" w:hAnsi="Times New Roman" w:cs="Times New Roman"/>
          <w:color w:val="000000" w:themeColor="text1"/>
          <w:sz w:val="24"/>
          <w:szCs w:val="24"/>
        </w:rPr>
        <w:t>удит</w:t>
      </w:r>
      <w:r w:rsidR="00D3113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31139" w:rsidRPr="00D31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эффективности</w:t>
      </w:r>
      <w:r w:rsidR="00D311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31139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D31139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7B3800" w:rsidRPr="00824BA8" w:rsidRDefault="007B3800" w:rsidP="00D31139">
      <w:pPr>
        <w:pStyle w:val="a4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выводы должны быть объективны и обоснованы соответствующими нормативными правовыми актами, результатами анализа муниципальной программы, статистической и иной информацией.</w:t>
      </w:r>
    </w:p>
    <w:p w:rsidR="007B3800" w:rsidRPr="00824BA8" w:rsidRDefault="007B3800" w:rsidP="00D31139">
      <w:pPr>
        <w:pStyle w:val="a4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Конкретные предложения и рекомендации в адрес органов исполнительной власти МР «Печора», органов местного самоуправления, иных адресатов, основанные на выводах и направленные </w:t>
      </w:r>
      <w:proofErr w:type="gramStart"/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B3800" w:rsidRPr="00824BA8" w:rsidRDefault="007B3800" w:rsidP="00D31139">
      <w:pPr>
        <w:pStyle w:val="a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- устранение недостатков, выявленных в нормативно-правовых документах в сфере реализации муниципальной программы;</w:t>
      </w:r>
    </w:p>
    <w:p w:rsidR="007B3800" w:rsidRPr="00824BA8" w:rsidRDefault="007B3800" w:rsidP="00D31139">
      <w:pPr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- повышение эффективности реализации муниципальной программы, сокращение неэффективных расходов;</w:t>
      </w:r>
    </w:p>
    <w:p w:rsidR="007B3800" w:rsidRPr="00824BA8" w:rsidRDefault="007B3800" w:rsidP="00D31139">
      <w:pPr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- устранение выявленных нарушений и недостатков при реализации муниципальной программы;</w:t>
      </w:r>
    </w:p>
    <w:p w:rsidR="007B3800" w:rsidRPr="00824BA8" w:rsidRDefault="007B3800" w:rsidP="00D31139">
      <w:pPr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своевременной координации действий между всеми участниками муниципальной программы для достижения оптимальных социально значимых эффектов муниципальной программы;</w:t>
      </w:r>
    </w:p>
    <w:p w:rsidR="007B3800" w:rsidRPr="00824BA8" w:rsidRDefault="007B3800" w:rsidP="00D31139">
      <w:pPr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- содействие достижению результатов исполнения муниципальных программ МР «Печора»;</w:t>
      </w:r>
    </w:p>
    <w:p w:rsidR="007B3800" w:rsidRPr="00824BA8" w:rsidRDefault="007B3800" w:rsidP="00D31139">
      <w:pPr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муниципальных правовых актов по вопросам формирования и реализации муниципальных программ.</w:t>
      </w:r>
    </w:p>
    <w:p w:rsidR="007B3800" w:rsidRPr="00824BA8" w:rsidRDefault="00D31139" w:rsidP="00D31139">
      <w:pPr>
        <w:pStyle w:val="a4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2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5.7.</w:t>
      </w:r>
      <w:r w:rsidR="007B38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B6163" w:rsidRPr="001B616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B3800" w:rsidRPr="001B616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B3800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31139">
        <w:rPr>
          <w:rFonts w:ascii="Times New Roman" w:hAnsi="Times New Roman" w:cs="Times New Roman"/>
          <w:color w:val="000000" w:themeColor="text1"/>
          <w:sz w:val="24"/>
          <w:szCs w:val="24"/>
        </w:rPr>
        <w:t>удит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31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="007B3800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 «Печора»  в Совет МР «Печора»</w:t>
      </w:r>
      <w:r w:rsidR="001B6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направляется Отчет</w:t>
      </w:r>
      <w:r w:rsidR="007B3800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Главе муниципального </w:t>
      </w:r>
      <w:proofErr w:type="gramStart"/>
      <w:r w:rsidR="007B3800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района-руководителю</w:t>
      </w:r>
      <w:proofErr w:type="gramEnd"/>
      <w:r w:rsidR="007B3800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  <w:r w:rsidR="001B6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информационное письмо</w:t>
      </w:r>
      <w:r w:rsidR="007B3800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3800" w:rsidRPr="00824BA8" w:rsidRDefault="00D31139" w:rsidP="00D31139">
      <w:pPr>
        <w:pStyle w:val="a4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5.8.</w:t>
      </w:r>
      <w:r w:rsidR="007B3800" w:rsidRPr="00824B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B38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7B3800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7B3800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реализацией результатов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31139">
        <w:rPr>
          <w:rFonts w:ascii="Times New Roman" w:hAnsi="Times New Roman" w:cs="Times New Roman"/>
          <w:color w:val="000000" w:themeColor="text1"/>
          <w:sz w:val="24"/>
          <w:szCs w:val="24"/>
        </w:rPr>
        <w:t>удит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31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</w:t>
      </w:r>
      <w:r w:rsidR="007B3800" w:rsidRPr="00824BA8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на основании соответствующего Стандарта Контрольно-счетной комиссии муниципального района «Печора».</w:t>
      </w:r>
    </w:p>
    <w:p w:rsidR="007B3800" w:rsidRPr="00824BA8" w:rsidRDefault="007B3800" w:rsidP="007B3800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0B1C" w:rsidRPr="00824BA8" w:rsidRDefault="008E0B1C" w:rsidP="00824BA8">
      <w:pPr>
        <w:pStyle w:val="a4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D67" w:rsidRPr="007A4A47" w:rsidRDefault="00976D67" w:rsidP="00775D15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53F8C" w:rsidRPr="007A4A47" w:rsidRDefault="00BB21E1" w:rsidP="00775D15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5"/>
          <w:sz w:val="26"/>
          <w:szCs w:val="26"/>
        </w:rPr>
      </w:pPr>
      <w:r w:rsidRPr="007A4A47">
        <w:rPr>
          <w:rFonts w:ascii="Times New Roman" w:hAnsi="Times New Roman" w:cs="Times New Roman"/>
          <w:sz w:val="26"/>
          <w:szCs w:val="26"/>
        </w:rPr>
        <w:tab/>
      </w:r>
      <w:r w:rsidRPr="007A4A47">
        <w:rPr>
          <w:rFonts w:ascii="Times New Roman" w:hAnsi="Times New Roman" w:cs="Times New Roman"/>
          <w:color w:val="7030A0"/>
          <w:sz w:val="26"/>
          <w:szCs w:val="26"/>
        </w:rPr>
        <w:tab/>
      </w:r>
    </w:p>
    <w:p w:rsidR="00775D15" w:rsidRPr="007A4A47" w:rsidRDefault="00775D15" w:rsidP="00CD37B2">
      <w:pPr>
        <w:pStyle w:val="15"/>
        <w:jc w:val="left"/>
        <w:rPr>
          <w:rFonts w:cs="Times New Roman"/>
          <w:b w:val="0"/>
          <w:bCs w:val="0"/>
          <w:color w:val="000000" w:themeColor="text1"/>
          <w:sz w:val="26"/>
          <w:szCs w:val="26"/>
        </w:rPr>
      </w:pPr>
    </w:p>
    <w:sectPr w:rsidR="00775D15" w:rsidRPr="007A4A47" w:rsidSect="004F1A3B">
      <w:headerReference w:type="default" r:id="rId12"/>
      <w:pgSz w:w="11906" w:h="16838"/>
      <w:pgMar w:top="1134" w:right="851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57" w:rsidRDefault="00B51B57" w:rsidP="00B86C72">
      <w:pPr>
        <w:spacing w:before="0" w:line="240" w:lineRule="auto"/>
      </w:pPr>
      <w:r>
        <w:separator/>
      </w:r>
    </w:p>
  </w:endnote>
  <w:endnote w:type="continuationSeparator" w:id="0">
    <w:p w:rsidR="00B51B57" w:rsidRDefault="00B51B57" w:rsidP="00B86C7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1F" w:rsidRDefault="00C1451F" w:rsidP="00DF305C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57" w:rsidRDefault="00B51B57" w:rsidP="00B86C72">
      <w:pPr>
        <w:spacing w:before="0" w:line="240" w:lineRule="auto"/>
      </w:pPr>
      <w:r>
        <w:separator/>
      </w:r>
    </w:p>
  </w:footnote>
  <w:footnote w:type="continuationSeparator" w:id="0">
    <w:p w:rsidR="00B51B57" w:rsidRDefault="00B51B57" w:rsidP="00B86C7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3B" w:rsidRDefault="004F1A3B">
    <w:pPr>
      <w:pStyle w:val="a8"/>
      <w:jc w:val="center"/>
    </w:pPr>
  </w:p>
  <w:p w:rsidR="004F1A3B" w:rsidRDefault="004F1A3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03776"/>
      <w:docPartObj>
        <w:docPartGallery w:val="Page Numbers (Top of Page)"/>
        <w:docPartUnique/>
      </w:docPartObj>
    </w:sdtPr>
    <w:sdtEndPr/>
    <w:sdtContent>
      <w:p w:rsidR="004F1A3B" w:rsidRDefault="00B51B57">
        <w:pPr>
          <w:pStyle w:val="a8"/>
          <w:jc w:val="center"/>
        </w:pPr>
      </w:p>
    </w:sdtContent>
  </w:sdt>
  <w:p w:rsidR="004F1A3B" w:rsidRDefault="004F1A3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3B" w:rsidRDefault="00B51B5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0A8A">
      <w:rPr>
        <w:noProof/>
      </w:rPr>
      <w:t>9</w:t>
    </w:r>
    <w:r>
      <w:rPr>
        <w:noProof/>
      </w:rPr>
      <w:fldChar w:fldCharType="end"/>
    </w:r>
  </w:p>
  <w:p w:rsidR="004F1A3B" w:rsidRDefault="004F1A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D4E"/>
    <w:multiLevelType w:val="multilevel"/>
    <w:tmpl w:val="2F0689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ABE562E"/>
    <w:multiLevelType w:val="hybridMultilevel"/>
    <w:tmpl w:val="E1C25844"/>
    <w:lvl w:ilvl="0" w:tplc="4C1883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4927BF"/>
    <w:multiLevelType w:val="hybridMultilevel"/>
    <w:tmpl w:val="29228C52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3A49B9"/>
    <w:multiLevelType w:val="hybridMultilevel"/>
    <w:tmpl w:val="26F61002"/>
    <w:lvl w:ilvl="0" w:tplc="ABE28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4F71"/>
    <w:multiLevelType w:val="hybridMultilevel"/>
    <w:tmpl w:val="0FDCD01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D9D7AFC"/>
    <w:multiLevelType w:val="multilevel"/>
    <w:tmpl w:val="2B1AF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15053A6"/>
    <w:multiLevelType w:val="multilevel"/>
    <w:tmpl w:val="400A396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7" w:hanging="2160"/>
      </w:pPr>
      <w:rPr>
        <w:rFonts w:hint="default"/>
      </w:rPr>
    </w:lvl>
  </w:abstractNum>
  <w:abstractNum w:abstractNumId="8">
    <w:nsid w:val="1328082A"/>
    <w:multiLevelType w:val="hybridMultilevel"/>
    <w:tmpl w:val="8D6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F1CCB"/>
    <w:multiLevelType w:val="hybridMultilevel"/>
    <w:tmpl w:val="B01A54C0"/>
    <w:lvl w:ilvl="0" w:tplc="ABE287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D5593A"/>
    <w:multiLevelType w:val="multilevel"/>
    <w:tmpl w:val="2B1AF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3953CF0"/>
    <w:multiLevelType w:val="hybridMultilevel"/>
    <w:tmpl w:val="1C125310"/>
    <w:lvl w:ilvl="0" w:tplc="ABE287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E1519A"/>
    <w:multiLevelType w:val="multilevel"/>
    <w:tmpl w:val="97004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8667B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A867E1"/>
    <w:multiLevelType w:val="multilevel"/>
    <w:tmpl w:val="400A396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7" w:hanging="2160"/>
      </w:pPr>
      <w:rPr>
        <w:rFonts w:hint="default"/>
      </w:rPr>
    </w:lvl>
  </w:abstractNum>
  <w:abstractNum w:abstractNumId="15">
    <w:nsid w:val="2A581E0E"/>
    <w:multiLevelType w:val="multilevel"/>
    <w:tmpl w:val="67E8B2E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6">
    <w:nsid w:val="2A63431B"/>
    <w:multiLevelType w:val="multilevel"/>
    <w:tmpl w:val="2B1AF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CA20970"/>
    <w:multiLevelType w:val="hybridMultilevel"/>
    <w:tmpl w:val="A1D045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D2F2342"/>
    <w:multiLevelType w:val="hybridMultilevel"/>
    <w:tmpl w:val="A1AA6292"/>
    <w:lvl w:ilvl="0" w:tplc="ABE28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34033"/>
    <w:multiLevelType w:val="multilevel"/>
    <w:tmpl w:val="400A396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7" w:hanging="2160"/>
      </w:pPr>
      <w:rPr>
        <w:rFonts w:hint="default"/>
      </w:rPr>
    </w:lvl>
  </w:abstractNum>
  <w:abstractNum w:abstractNumId="20">
    <w:nsid w:val="31D31881"/>
    <w:multiLevelType w:val="hybridMultilevel"/>
    <w:tmpl w:val="A824F114"/>
    <w:lvl w:ilvl="0" w:tplc="ABE28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2">
    <w:nsid w:val="3A6035BA"/>
    <w:multiLevelType w:val="hybridMultilevel"/>
    <w:tmpl w:val="C46CDFE8"/>
    <w:lvl w:ilvl="0" w:tplc="147AF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1F68C8"/>
    <w:multiLevelType w:val="multilevel"/>
    <w:tmpl w:val="67E8B2E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4">
    <w:nsid w:val="455B7B7C"/>
    <w:multiLevelType w:val="multilevel"/>
    <w:tmpl w:val="67E8B2E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5">
    <w:nsid w:val="463407B5"/>
    <w:multiLevelType w:val="multilevel"/>
    <w:tmpl w:val="60948CF0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6">
    <w:nsid w:val="49F4583C"/>
    <w:multiLevelType w:val="hybridMultilevel"/>
    <w:tmpl w:val="52A27954"/>
    <w:lvl w:ilvl="0" w:tplc="99C47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EB6C71"/>
    <w:multiLevelType w:val="hybridMultilevel"/>
    <w:tmpl w:val="8D6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9">
    <w:nsid w:val="53EC5ACA"/>
    <w:multiLevelType w:val="hybridMultilevel"/>
    <w:tmpl w:val="BF386AD8"/>
    <w:lvl w:ilvl="0" w:tplc="5C185C4C">
      <w:start w:val="1"/>
      <w:numFmt w:val="decimal"/>
      <w:pStyle w:val="1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3F65282"/>
    <w:multiLevelType w:val="hybridMultilevel"/>
    <w:tmpl w:val="2526A06A"/>
    <w:lvl w:ilvl="0" w:tplc="147AF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998651C"/>
    <w:multiLevelType w:val="hybridMultilevel"/>
    <w:tmpl w:val="49DC04D4"/>
    <w:lvl w:ilvl="0" w:tplc="ABE28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3">
    <w:nsid w:val="60027A45"/>
    <w:multiLevelType w:val="hybridMultilevel"/>
    <w:tmpl w:val="D5A0E9F0"/>
    <w:lvl w:ilvl="0" w:tplc="ABE287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4BD7F58"/>
    <w:multiLevelType w:val="hybridMultilevel"/>
    <w:tmpl w:val="696E1E42"/>
    <w:lvl w:ilvl="0" w:tplc="ABE287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A5D3E2D"/>
    <w:multiLevelType w:val="multilevel"/>
    <w:tmpl w:val="E584A7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6D6B6C19"/>
    <w:multiLevelType w:val="hybridMultilevel"/>
    <w:tmpl w:val="4E3E3A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A05437"/>
    <w:multiLevelType w:val="multilevel"/>
    <w:tmpl w:val="876A70C2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8">
    <w:nsid w:val="723E05C2"/>
    <w:multiLevelType w:val="multilevel"/>
    <w:tmpl w:val="67E8B2E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39">
    <w:nsid w:val="724D3E45"/>
    <w:multiLevelType w:val="hybridMultilevel"/>
    <w:tmpl w:val="6A442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12F34"/>
    <w:multiLevelType w:val="hybridMultilevel"/>
    <w:tmpl w:val="30DCB21E"/>
    <w:lvl w:ilvl="0" w:tplc="8FDC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C657D8"/>
    <w:multiLevelType w:val="hybridMultilevel"/>
    <w:tmpl w:val="905EF0EA"/>
    <w:lvl w:ilvl="0" w:tplc="147AF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25271B"/>
    <w:multiLevelType w:val="hybridMultilevel"/>
    <w:tmpl w:val="D16EF526"/>
    <w:lvl w:ilvl="0" w:tplc="ABE28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16FB6"/>
    <w:multiLevelType w:val="multilevel"/>
    <w:tmpl w:val="23E2E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D2B25F4"/>
    <w:multiLevelType w:val="hybridMultilevel"/>
    <w:tmpl w:val="553C363A"/>
    <w:lvl w:ilvl="0" w:tplc="ABE287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EE59B2"/>
    <w:multiLevelType w:val="multilevel"/>
    <w:tmpl w:val="400A396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7" w:hanging="2160"/>
      </w:pPr>
      <w:rPr>
        <w:rFonts w:hint="default"/>
      </w:rPr>
    </w:lvl>
  </w:abstractNum>
  <w:abstractNum w:abstractNumId="46">
    <w:nsid w:val="7F430E21"/>
    <w:multiLevelType w:val="hybridMultilevel"/>
    <w:tmpl w:val="78FA6D1A"/>
    <w:lvl w:ilvl="0" w:tplc="ABE28746">
      <w:start w:val="1"/>
      <w:numFmt w:val="decimal"/>
      <w:lvlText w:val="%1."/>
      <w:lvlJc w:val="left"/>
      <w:pPr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num w:numId="1">
    <w:abstractNumId w:val="29"/>
  </w:num>
  <w:num w:numId="2">
    <w:abstractNumId w:val="45"/>
  </w:num>
  <w:num w:numId="3">
    <w:abstractNumId w:val="7"/>
  </w:num>
  <w:num w:numId="4">
    <w:abstractNumId w:val="19"/>
  </w:num>
  <w:num w:numId="5">
    <w:abstractNumId w:val="14"/>
  </w:num>
  <w:num w:numId="6">
    <w:abstractNumId w:val="42"/>
  </w:num>
  <w:num w:numId="7">
    <w:abstractNumId w:val="46"/>
  </w:num>
  <w:num w:numId="8">
    <w:abstractNumId w:val="20"/>
  </w:num>
  <w:num w:numId="9">
    <w:abstractNumId w:val="44"/>
  </w:num>
  <w:num w:numId="10">
    <w:abstractNumId w:val="33"/>
  </w:num>
  <w:num w:numId="11">
    <w:abstractNumId w:val="11"/>
  </w:num>
  <w:num w:numId="12">
    <w:abstractNumId w:val="4"/>
  </w:num>
  <w:num w:numId="13">
    <w:abstractNumId w:val="34"/>
  </w:num>
  <w:num w:numId="14">
    <w:abstractNumId w:val="31"/>
  </w:num>
  <w:num w:numId="15">
    <w:abstractNumId w:val="9"/>
  </w:num>
  <w:num w:numId="16">
    <w:abstractNumId w:val="18"/>
  </w:num>
  <w:num w:numId="17">
    <w:abstractNumId w:val="22"/>
  </w:num>
  <w:num w:numId="18">
    <w:abstractNumId w:val="39"/>
  </w:num>
  <w:num w:numId="19">
    <w:abstractNumId w:val="36"/>
  </w:num>
  <w:num w:numId="20">
    <w:abstractNumId w:val="5"/>
  </w:num>
  <w:num w:numId="21">
    <w:abstractNumId w:val="8"/>
  </w:num>
  <w:num w:numId="22">
    <w:abstractNumId w:val="43"/>
  </w:num>
  <w:num w:numId="23">
    <w:abstractNumId w:val="10"/>
  </w:num>
  <w:num w:numId="24">
    <w:abstractNumId w:val="16"/>
  </w:num>
  <w:num w:numId="25">
    <w:abstractNumId w:val="6"/>
  </w:num>
  <w:num w:numId="26">
    <w:abstractNumId w:val="25"/>
  </w:num>
  <w:num w:numId="27">
    <w:abstractNumId w:val="30"/>
  </w:num>
  <w:num w:numId="28">
    <w:abstractNumId w:val="2"/>
  </w:num>
  <w:num w:numId="29">
    <w:abstractNumId w:val="40"/>
  </w:num>
  <w:num w:numId="30">
    <w:abstractNumId w:val="27"/>
  </w:num>
  <w:num w:numId="31">
    <w:abstractNumId w:val="41"/>
  </w:num>
  <w:num w:numId="32">
    <w:abstractNumId w:val="12"/>
  </w:num>
  <w:num w:numId="33">
    <w:abstractNumId w:val="15"/>
  </w:num>
  <w:num w:numId="34">
    <w:abstractNumId w:val="37"/>
  </w:num>
  <w:num w:numId="35">
    <w:abstractNumId w:val="13"/>
  </w:num>
  <w:num w:numId="36">
    <w:abstractNumId w:val="38"/>
  </w:num>
  <w:num w:numId="37">
    <w:abstractNumId w:val="24"/>
  </w:num>
  <w:num w:numId="38">
    <w:abstractNumId w:val="23"/>
  </w:num>
  <w:num w:numId="39">
    <w:abstractNumId w:val="35"/>
  </w:num>
  <w:num w:numId="40">
    <w:abstractNumId w:val="0"/>
  </w:num>
  <w:num w:numId="41">
    <w:abstractNumId w:val="3"/>
  </w:num>
  <w:num w:numId="42">
    <w:abstractNumId w:val="26"/>
  </w:num>
  <w:num w:numId="43">
    <w:abstractNumId w:val="17"/>
  </w:num>
  <w:num w:numId="44">
    <w:abstractNumId w:val="21"/>
  </w:num>
  <w:num w:numId="45">
    <w:abstractNumId w:val="28"/>
  </w:num>
  <w:num w:numId="46">
    <w:abstractNumId w:val="32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D43"/>
    <w:rsid w:val="000016CA"/>
    <w:rsid w:val="000057BE"/>
    <w:rsid w:val="0000734B"/>
    <w:rsid w:val="0001721D"/>
    <w:rsid w:val="00017B32"/>
    <w:rsid w:val="00022084"/>
    <w:rsid w:val="000225BD"/>
    <w:rsid w:val="00024482"/>
    <w:rsid w:val="00024563"/>
    <w:rsid w:val="00024FFC"/>
    <w:rsid w:val="00025E55"/>
    <w:rsid w:val="00026BC7"/>
    <w:rsid w:val="000321C8"/>
    <w:rsid w:val="000343F2"/>
    <w:rsid w:val="00034C90"/>
    <w:rsid w:val="00043C87"/>
    <w:rsid w:val="00044F0B"/>
    <w:rsid w:val="00045C4B"/>
    <w:rsid w:val="00051653"/>
    <w:rsid w:val="000534C8"/>
    <w:rsid w:val="00054CB0"/>
    <w:rsid w:val="00056413"/>
    <w:rsid w:val="0005735E"/>
    <w:rsid w:val="00062910"/>
    <w:rsid w:val="0006515A"/>
    <w:rsid w:val="00070044"/>
    <w:rsid w:val="00070FDC"/>
    <w:rsid w:val="0007479E"/>
    <w:rsid w:val="00076590"/>
    <w:rsid w:val="00083BAF"/>
    <w:rsid w:val="00086CA4"/>
    <w:rsid w:val="00091166"/>
    <w:rsid w:val="000936C7"/>
    <w:rsid w:val="000A0533"/>
    <w:rsid w:val="000A16B2"/>
    <w:rsid w:val="000A268D"/>
    <w:rsid w:val="000A5CC5"/>
    <w:rsid w:val="000B32EE"/>
    <w:rsid w:val="000C0901"/>
    <w:rsid w:val="000C3F87"/>
    <w:rsid w:val="000C5D58"/>
    <w:rsid w:val="000C610C"/>
    <w:rsid w:val="000D066D"/>
    <w:rsid w:val="000D0F32"/>
    <w:rsid w:val="000D1E26"/>
    <w:rsid w:val="000D2050"/>
    <w:rsid w:val="000D3138"/>
    <w:rsid w:val="000D3698"/>
    <w:rsid w:val="000D3E25"/>
    <w:rsid w:val="000E2344"/>
    <w:rsid w:val="000E4F44"/>
    <w:rsid w:val="000E6376"/>
    <w:rsid w:val="000F3CBB"/>
    <w:rsid w:val="000F68F2"/>
    <w:rsid w:val="00106CE8"/>
    <w:rsid w:val="00110019"/>
    <w:rsid w:val="0011192A"/>
    <w:rsid w:val="00116233"/>
    <w:rsid w:val="0011705B"/>
    <w:rsid w:val="00124FDB"/>
    <w:rsid w:val="00130C46"/>
    <w:rsid w:val="00133A8F"/>
    <w:rsid w:val="0013507B"/>
    <w:rsid w:val="0014079F"/>
    <w:rsid w:val="001424EA"/>
    <w:rsid w:val="001431E5"/>
    <w:rsid w:val="00147CE4"/>
    <w:rsid w:val="00156AF5"/>
    <w:rsid w:val="001605A9"/>
    <w:rsid w:val="001665CC"/>
    <w:rsid w:val="00166663"/>
    <w:rsid w:val="00167EB3"/>
    <w:rsid w:val="001745DD"/>
    <w:rsid w:val="00181F9D"/>
    <w:rsid w:val="00182417"/>
    <w:rsid w:val="00183159"/>
    <w:rsid w:val="00183AE2"/>
    <w:rsid w:val="00187161"/>
    <w:rsid w:val="001871F4"/>
    <w:rsid w:val="00191864"/>
    <w:rsid w:val="0019202E"/>
    <w:rsid w:val="001B24B8"/>
    <w:rsid w:val="001B4248"/>
    <w:rsid w:val="001B5794"/>
    <w:rsid w:val="001B6163"/>
    <w:rsid w:val="001C484A"/>
    <w:rsid w:val="001C5279"/>
    <w:rsid w:val="001E28E3"/>
    <w:rsid w:val="001E36E1"/>
    <w:rsid w:val="001E3A4E"/>
    <w:rsid w:val="001E5CAA"/>
    <w:rsid w:val="001E6D56"/>
    <w:rsid w:val="001E787D"/>
    <w:rsid w:val="001F00D2"/>
    <w:rsid w:val="001F14E1"/>
    <w:rsid w:val="001F4525"/>
    <w:rsid w:val="001F4531"/>
    <w:rsid w:val="001F4A67"/>
    <w:rsid w:val="0020160C"/>
    <w:rsid w:val="00201873"/>
    <w:rsid w:val="00204B1C"/>
    <w:rsid w:val="00204C33"/>
    <w:rsid w:val="0020613C"/>
    <w:rsid w:val="0020736C"/>
    <w:rsid w:val="00207D56"/>
    <w:rsid w:val="0021048B"/>
    <w:rsid w:val="002108B4"/>
    <w:rsid w:val="00212DCA"/>
    <w:rsid w:val="00213E38"/>
    <w:rsid w:val="00221D11"/>
    <w:rsid w:val="00233703"/>
    <w:rsid w:val="00246289"/>
    <w:rsid w:val="0025183F"/>
    <w:rsid w:val="00252957"/>
    <w:rsid w:val="00257CD2"/>
    <w:rsid w:val="00261E3A"/>
    <w:rsid w:val="002624EA"/>
    <w:rsid w:val="00264159"/>
    <w:rsid w:val="00265E86"/>
    <w:rsid w:val="00276C2A"/>
    <w:rsid w:val="002855F1"/>
    <w:rsid w:val="00287313"/>
    <w:rsid w:val="002A0CF3"/>
    <w:rsid w:val="002A18D8"/>
    <w:rsid w:val="002A37E8"/>
    <w:rsid w:val="002A3EDE"/>
    <w:rsid w:val="002A49BB"/>
    <w:rsid w:val="002A5844"/>
    <w:rsid w:val="002B3CAB"/>
    <w:rsid w:val="002B765B"/>
    <w:rsid w:val="002C506D"/>
    <w:rsid w:val="002D55C3"/>
    <w:rsid w:val="002E2868"/>
    <w:rsid w:val="002E60C3"/>
    <w:rsid w:val="002E6181"/>
    <w:rsid w:val="002F297C"/>
    <w:rsid w:val="002F3750"/>
    <w:rsid w:val="002F4265"/>
    <w:rsid w:val="002F4E1A"/>
    <w:rsid w:val="002F796B"/>
    <w:rsid w:val="003014CE"/>
    <w:rsid w:val="00303D2F"/>
    <w:rsid w:val="00306450"/>
    <w:rsid w:val="0031020F"/>
    <w:rsid w:val="00311BF5"/>
    <w:rsid w:val="00312FD5"/>
    <w:rsid w:val="0031483A"/>
    <w:rsid w:val="00320610"/>
    <w:rsid w:val="003231CF"/>
    <w:rsid w:val="00324752"/>
    <w:rsid w:val="0032677D"/>
    <w:rsid w:val="00330522"/>
    <w:rsid w:val="00330C06"/>
    <w:rsid w:val="0033211D"/>
    <w:rsid w:val="003360DC"/>
    <w:rsid w:val="0034029A"/>
    <w:rsid w:val="00340302"/>
    <w:rsid w:val="00343113"/>
    <w:rsid w:val="00346470"/>
    <w:rsid w:val="00351D54"/>
    <w:rsid w:val="00353155"/>
    <w:rsid w:val="0035736F"/>
    <w:rsid w:val="00362732"/>
    <w:rsid w:val="00362930"/>
    <w:rsid w:val="0036473A"/>
    <w:rsid w:val="00364DB8"/>
    <w:rsid w:val="00366826"/>
    <w:rsid w:val="003735A5"/>
    <w:rsid w:val="003735FD"/>
    <w:rsid w:val="00374102"/>
    <w:rsid w:val="00374180"/>
    <w:rsid w:val="00374EF5"/>
    <w:rsid w:val="0037586A"/>
    <w:rsid w:val="003862C1"/>
    <w:rsid w:val="00391DD9"/>
    <w:rsid w:val="003961C7"/>
    <w:rsid w:val="00397228"/>
    <w:rsid w:val="00397298"/>
    <w:rsid w:val="00397975"/>
    <w:rsid w:val="003A07CF"/>
    <w:rsid w:val="003A0FC0"/>
    <w:rsid w:val="003A3145"/>
    <w:rsid w:val="003A3473"/>
    <w:rsid w:val="003A3DAA"/>
    <w:rsid w:val="003A4FA9"/>
    <w:rsid w:val="003A6A2E"/>
    <w:rsid w:val="003B08DC"/>
    <w:rsid w:val="003B20F7"/>
    <w:rsid w:val="003C26B1"/>
    <w:rsid w:val="003D118A"/>
    <w:rsid w:val="003D3118"/>
    <w:rsid w:val="003D6C8E"/>
    <w:rsid w:val="003E1044"/>
    <w:rsid w:val="003E2F4D"/>
    <w:rsid w:val="003E4D6F"/>
    <w:rsid w:val="003E6A34"/>
    <w:rsid w:val="003F374C"/>
    <w:rsid w:val="003F3C30"/>
    <w:rsid w:val="003F616C"/>
    <w:rsid w:val="004006C6"/>
    <w:rsid w:val="004011F2"/>
    <w:rsid w:val="004015F5"/>
    <w:rsid w:val="00401FBD"/>
    <w:rsid w:val="00404725"/>
    <w:rsid w:val="00407ABD"/>
    <w:rsid w:val="0041001F"/>
    <w:rsid w:val="00413686"/>
    <w:rsid w:val="00421973"/>
    <w:rsid w:val="00423DE2"/>
    <w:rsid w:val="00426F2A"/>
    <w:rsid w:val="004313E6"/>
    <w:rsid w:val="00431766"/>
    <w:rsid w:val="00432C77"/>
    <w:rsid w:val="00452765"/>
    <w:rsid w:val="00456A44"/>
    <w:rsid w:val="00461727"/>
    <w:rsid w:val="00463E44"/>
    <w:rsid w:val="004679CF"/>
    <w:rsid w:val="00472D79"/>
    <w:rsid w:val="004733D9"/>
    <w:rsid w:val="004734B0"/>
    <w:rsid w:val="004757E4"/>
    <w:rsid w:val="00481A2B"/>
    <w:rsid w:val="00494777"/>
    <w:rsid w:val="00495F4F"/>
    <w:rsid w:val="004A6FA3"/>
    <w:rsid w:val="004B1EF1"/>
    <w:rsid w:val="004B42AF"/>
    <w:rsid w:val="004B54C7"/>
    <w:rsid w:val="004B7643"/>
    <w:rsid w:val="004B78CC"/>
    <w:rsid w:val="004C5765"/>
    <w:rsid w:val="004C78C4"/>
    <w:rsid w:val="004D00EB"/>
    <w:rsid w:val="004D12E1"/>
    <w:rsid w:val="004D5C91"/>
    <w:rsid w:val="004D7268"/>
    <w:rsid w:val="004E7F48"/>
    <w:rsid w:val="004F1A3B"/>
    <w:rsid w:val="004F4273"/>
    <w:rsid w:val="004F5150"/>
    <w:rsid w:val="00502C92"/>
    <w:rsid w:val="005035ED"/>
    <w:rsid w:val="00503903"/>
    <w:rsid w:val="00504557"/>
    <w:rsid w:val="00505F9A"/>
    <w:rsid w:val="005071E3"/>
    <w:rsid w:val="005077CC"/>
    <w:rsid w:val="00510896"/>
    <w:rsid w:val="00514F88"/>
    <w:rsid w:val="00515E50"/>
    <w:rsid w:val="00516948"/>
    <w:rsid w:val="0051738F"/>
    <w:rsid w:val="00520370"/>
    <w:rsid w:val="00522776"/>
    <w:rsid w:val="005303C2"/>
    <w:rsid w:val="00531459"/>
    <w:rsid w:val="0053305B"/>
    <w:rsid w:val="00534615"/>
    <w:rsid w:val="0053714C"/>
    <w:rsid w:val="005444E2"/>
    <w:rsid w:val="005454DB"/>
    <w:rsid w:val="00551251"/>
    <w:rsid w:val="00552312"/>
    <w:rsid w:val="00552475"/>
    <w:rsid w:val="00552C12"/>
    <w:rsid w:val="00553054"/>
    <w:rsid w:val="0055515B"/>
    <w:rsid w:val="00555D77"/>
    <w:rsid w:val="00557319"/>
    <w:rsid w:val="00562C78"/>
    <w:rsid w:val="00563F79"/>
    <w:rsid w:val="005653F6"/>
    <w:rsid w:val="00573BD1"/>
    <w:rsid w:val="0058192E"/>
    <w:rsid w:val="00584F67"/>
    <w:rsid w:val="005877A0"/>
    <w:rsid w:val="00592C80"/>
    <w:rsid w:val="0059406D"/>
    <w:rsid w:val="0059498F"/>
    <w:rsid w:val="005968FA"/>
    <w:rsid w:val="005A1102"/>
    <w:rsid w:val="005A141C"/>
    <w:rsid w:val="005B287C"/>
    <w:rsid w:val="005B69AB"/>
    <w:rsid w:val="005B6FE2"/>
    <w:rsid w:val="005B7451"/>
    <w:rsid w:val="005C4825"/>
    <w:rsid w:val="005C536F"/>
    <w:rsid w:val="005D05D0"/>
    <w:rsid w:val="005D2244"/>
    <w:rsid w:val="005D2AB7"/>
    <w:rsid w:val="005D4A7B"/>
    <w:rsid w:val="005D7480"/>
    <w:rsid w:val="005E399A"/>
    <w:rsid w:val="005E7D5E"/>
    <w:rsid w:val="005F017A"/>
    <w:rsid w:val="005F2BB4"/>
    <w:rsid w:val="005F3E23"/>
    <w:rsid w:val="005F42B3"/>
    <w:rsid w:val="005F4D74"/>
    <w:rsid w:val="006026FD"/>
    <w:rsid w:val="0060398E"/>
    <w:rsid w:val="006070FF"/>
    <w:rsid w:val="006139EA"/>
    <w:rsid w:val="00615732"/>
    <w:rsid w:val="00620D43"/>
    <w:rsid w:val="00622A08"/>
    <w:rsid w:val="00625647"/>
    <w:rsid w:val="0063272C"/>
    <w:rsid w:val="0063512F"/>
    <w:rsid w:val="006410BA"/>
    <w:rsid w:val="006441AF"/>
    <w:rsid w:val="00644F0D"/>
    <w:rsid w:val="00645749"/>
    <w:rsid w:val="0064755D"/>
    <w:rsid w:val="00652868"/>
    <w:rsid w:val="00653812"/>
    <w:rsid w:val="00653F8C"/>
    <w:rsid w:val="00654695"/>
    <w:rsid w:val="00667115"/>
    <w:rsid w:val="0066749F"/>
    <w:rsid w:val="006679F4"/>
    <w:rsid w:val="00667B71"/>
    <w:rsid w:val="00670719"/>
    <w:rsid w:val="0067186C"/>
    <w:rsid w:val="00692EC7"/>
    <w:rsid w:val="00697FA1"/>
    <w:rsid w:val="006A50EE"/>
    <w:rsid w:val="006B1167"/>
    <w:rsid w:val="006B3CDB"/>
    <w:rsid w:val="006B4A58"/>
    <w:rsid w:val="006B7EC0"/>
    <w:rsid w:val="006C47CA"/>
    <w:rsid w:val="006C517D"/>
    <w:rsid w:val="006C5FB3"/>
    <w:rsid w:val="006C7019"/>
    <w:rsid w:val="006D0C53"/>
    <w:rsid w:val="006D2017"/>
    <w:rsid w:val="006D4E20"/>
    <w:rsid w:val="006D647C"/>
    <w:rsid w:val="006E06F1"/>
    <w:rsid w:val="006E3E24"/>
    <w:rsid w:val="006E7532"/>
    <w:rsid w:val="006F01DD"/>
    <w:rsid w:val="006F0470"/>
    <w:rsid w:val="006F2469"/>
    <w:rsid w:val="006F25D9"/>
    <w:rsid w:val="006F3A29"/>
    <w:rsid w:val="006F66D7"/>
    <w:rsid w:val="006F6EF7"/>
    <w:rsid w:val="00700079"/>
    <w:rsid w:val="00701C93"/>
    <w:rsid w:val="00706E0D"/>
    <w:rsid w:val="007101AD"/>
    <w:rsid w:val="00713118"/>
    <w:rsid w:val="00714DE2"/>
    <w:rsid w:val="00715A21"/>
    <w:rsid w:val="00715F7D"/>
    <w:rsid w:val="007164AC"/>
    <w:rsid w:val="00720625"/>
    <w:rsid w:val="00724145"/>
    <w:rsid w:val="00725B7D"/>
    <w:rsid w:val="00730C35"/>
    <w:rsid w:val="00734B5D"/>
    <w:rsid w:val="00735BC7"/>
    <w:rsid w:val="00736D89"/>
    <w:rsid w:val="0074087D"/>
    <w:rsid w:val="00745D70"/>
    <w:rsid w:val="00753136"/>
    <w:rsid w:val="0076010A"/>
    <w:rsid w:val="00765458"/>
    <w:rsid w:val="00766207"/>
    <w:rsid w:val="0076667D"/>
    <w:rsid w:val="00770895"/>
    <w:rsid w:val="00771305"/>
    <w:rsid w:val="007720FF"/>
    <w:rsid w:val="00775D15"/>
    <w:rsid w:val="00784387"/>
    <w:rsid w:val="007910F6"/>
    <w:rsid w:val="007A001D"/>
    <w:rsid w:val="007A3F04"/>
    <w:rsid w:val="007A4A47"/>
    <w:rsid w:val="007B1F7A"/>
    <w:rsid w:val="007B204A"/>
    <w:rsid w:val="007B237F"/>
    <w:rsid w:val="007B3800"/>
    <w:rsid w:val="007B534E"/>
    <w:rsid w:val="007C23C5"/>
    <w:rsid w:val="007C381F"/>
    <w:rsid w:val="007D0FDE"/>
    <w:rsid w:val="007E0127"/>
    <w:rsid w:val="007E03C8"/>
    <w:rsid w:val="007E2A43"/>
    <w:rsid w:val="007E2F8E"/>
    <w:rsid w:val="007F10D5"/>
    <w:rsid w:val="007F5A10"/>
    <w:rsid w:val="007F5A71"/>
    <w:rsid w:val="00800475"/>
    <w:rsid w:val="00804066"/>
    <w:rsid w:val="008109C9"/>
    <w:rsid w:val="00817E7B"/>
    <w:rsid w:val="008214D9"/>
    <w:rsid w:val="00824BA8"/>
    <w:rsid w:val="00831D15"/>
    <w:rsid w:val="00832682"/>
    <w:rsid w:val="0083508A"/>
    <w:rsid w:val="008378BB"/>
    <w:rsid w:val="00840A8A"/>
    <w:rsid w:val="008421E3"/>
    <w:rsid w:val="008433FD"/>
    <w:rsid w:val="008445FF"/>
    <w:rsid w:val="00847C73"/>
    <w:rsid w:val="00852023"/>
    <w:rsid w:val="00862473"/>
    <w:rsid w:val="00862925"/>
    <w:rsid w:val="00863B0B"/>
    <w:rsid w:val="008670A7"/>
    <w:rsid w:val="00867661"/>
    <w:rsid w:val="00874F89"/>
    <w:rsid w:val="0087572E"/>
    <w:rsid w:val="008838BA"/>
    <w:rsid w:val="00883CFF"/>
    <w:rsid w:val="00885D7F"/>
    <w:rsid w:val="008947FC"/>
    <w:rsid w:val="008A18E1"/>
    <w:rsid w:val="008A43F5"/>
    <w:rsid w:val="008A5182"/>
    <w:rsid w:val="008A7BC9"/>
    <w:rsid w:val="008B0D3A"/>
    <w:rsid w:val="008B2E42"/>
    <w:rsid w:val="008C73DB"/>
    <w:rsid w:val="008C7563"/>
    <w:rsid w:val="008D1030"/>
    <w:rsid w:val="008D762B"/>
    <w:rsid w:val="008E0B1C"/>
    <w:rsid w:val="008E713A"/>
    <w:rsid w:val="008E730A"/>
    <w:rsid w:val="008F1060"/>
    <w:rsid w:val="008F4A32"/>
    <w:rsid w:val="008F5C6D"/>
    <w:rsid w:val="008F6816"/>
    <w:rsid w:val="00901BFB"/>
    <w:rsid w:val="009025BB"/>
    <w:rsid w:val="00903E63"/>
    <w:rsid w:val="00906CFD"/>
    <w:rsid w:val="009105EE"/>
    <w:rsid w:val="0091067C"/>
    <w:rsid w:val="009176CA"/>
    <w:rsid w:val="00917E38"/>
    <w:rsid w:val="00921835"/>
    <w:rsid w:val="009230F6"/>
    <w:rsid w:val="00923FE6"/>
    <w:rsid w:val="00930E38"/>
    <w:rsid w:val="009317E9"/>
    <w:rsid w:val="009323BF"/>
    <w:rsid w:val="00941A3D"/>
    <w:rsid w:val="009427DF"/>
    <w:rsid w:val="00942DD9"/>
    <w:rsid w:val="00945452"/>
    <w:rsid w:val="009509C7"/>
    <w:rsid w:val="00952182"/>
    <w:rsid w:val="00953DF8"/>
    <w:rsid w:val="00954D6E"/>
    <w:rsid w:val="0095694F"/>
    <w:rsid w:val="00960447"/>
    <w:rsid w:val="009631D8"/>
    <w:rsid w:val="009670EB"/>
    <w:rsid w:val="0096739E"/>
    <w:rsid w:val="00971D08"/>
    <w:rsid w:val="00971F78"/>
    <w:rsid w:val="00976556"/>
    <w:rsid w:val="00976D67"/>
    <w:rsid w:val="00981E92"/>
    <w:rsid w:val="00987AD8"/>
    <w:rsid w:val="0099252E"/>
    <w:rsid w:val="009960A0"/>
    <w:rsid w:val="009A0EC7"/>
    <w:rsid w:val="009A3A1B"/>
    <w:rsid w:val="009A7001"/>
    <w:rsid w:val="009B007E"/>
    <w:rsid w:val="009B0707"/>
    <w:rsid w:val="009B1332"/>
    <w:rsid w:val="009B20FE"/>
    <w:rsid w:val="009B28AD"/>
    <w:rsid w:val="009B2F84"/>
    <w:rsid w:val="009B3CD6"/>
    <w:rsid w:val="009C1A80"/>
    <w:rsid w:val="009C2722"/>
    <w:rsid w:val="009C3C70"/>
    <w:rsid w:val="009C573C"/>
    <w:rsid w:val="009D70C4"/>
    <w:rsid w:val="009E382A"/>
    <w:rsid w:val="009E4BC9"/>
    <w:rsid w:val="009F09A6"/>
    <w:rsid w:val="009F09B0"/>
    <w:rsid w:val="009F5A42"/>
    <w:rsid w:val="00A017B0"/>
    <w:rsid w:val="00A0502F"/>
    <w:rsid w:val="00A0715A"/>
    <w:rsid w:val="00A07777"/>
    <w:rsid w:val="00A11949"/>
    <w:rsid w:val="00A11B9F"/>
    <w:rsid w:val="00A144F3"/>
    <w:rsid w:val="00A159DE"/>
    <w:rsid w:val="00A17F39"/>
    <w:rsid w:val="00A2332B"/>
    <w:rsid w:val="00A26231"/>
    <w:rsid w:val="00A30DDD"/>
    <w:rsid w:val="00A37FFA"/>
    <w:rsid w:val="00A40DD9"/>
    <w:rsid w:val="00A4311C"/>
    <w:rsid w:val="00A46FE8"/>
    <w:rsid w:val="00A50BEA"/>
    <w:rsid w:val="00A511D4"/>
    <w:rsid w:val="00A51F16"/>
    <w:rsid w:val="00A556A9"/>
    <w:rsid w:val="00A5611B"/>
    <w:rsid w:val="00A6134A"/>
    <w:rsid w:val="00A62626"/>
    <w:rsid w:val="00A62DA9"/>
    <w:rsid w:val="00A648B2"/>
    <w:rsid w:val="00A716B5"/>
    <w:rsid w:val="00A776D6"/>
    <w:rsid w:val="00A77BAF"/>
    <w:rsid w:val="00A87EB1"/>
    <w:rsid w:val="00A902AB"/>
    <w:rsid w:val="00A94407"/>
    <w:rsid w:val="00A959E0"/>
    <w:rsid w:val="00A960D8"/>
    <w:rsid w:val="00A96920"/>
    <w:rsid w:val="00A973B0"/>
    <w:rsid w:val="00A97629"/>
    <w:rsid w:val="00AB016E"/>
    <w:rsid w:val="00AB738C"/>
    <w:rsid w:val="00AB7ADC"/>
    <w:rsid w:val="00AC0F48"/>
    <w:rsid w:val="00AC2629"/>
    <w:rsid w:val="00AC38B2"/>
    <w:rsid w:val="00AC519D"/>
    <w:rsid w:val="00AC58E9"/>
    <w:rsid w:val="00AC6A41"/>
    <w:rsid w:val="00AD32CE"/>
    <w:rsid w:val="00AF2B10"/>
    <w:rsid w:val="00AF305C"/>
    <w:rsid w:val="00AF4075"/>
    <w:rsid w:val="00AF6CCD"/>
    <w:rsid w:val="00AF7FEF"/>
    <w:rsid w:val="00B06758"/>
    <w:rsid w:val="00B06A2B"/>
    <w:rsid w:val="00B06C75"/>
    <w:rsid w:val="00B100F5"/>
    <w:rsid w:val="00B10D8B"/>
    <w:rsid w:val="00B1764B"/>
    <w:rsid w:val="00B20793"/>
    <w:rsid w:val="00B248B8"/>
    <w:rsid w:val="00B3086E"/>
    <w:rsid w:val="00B30AFC"/>
    <w:rsid w:val="00B324FA"/>
    <w:rsid w:val="00B3496F"/>
    <w:rsid w:val="00B34ED2"/>
    <w:rsid w:val="00B4268E"/>
    <w:rsid w:val="00B51B57"/>
    <w:rsid w:val="00B53C1F"/>
    <w:rsid w:val="00B6591B"/>
    <w:rsid w:val="00B72B39"/>
    <w:rsid w:val="00B75835"/>
    <w:rsid w:val="00B80F65"/>
    <w:rsid w:val="00B8269C"/>
    <w:rsid w:val="00B84A5A"/>
    <w:rsid w:val="00B86C72"/>
    <w:rsid w:val="00B87F4E"/>
    <w:rsid w:val="00B908B6"/>
    <w:rsid w:val="00B920D3"/>
    <w:rsid w:val="00BA0C93"/>
    <w:rsid w:val="00BA19E6"/>
    <w:rsid w:val="00BB21E1"/>
    <w:rsid w:val="00BC02FF"/>
    <w:rsid w:val="00BC7F37"/>
    <w:rsid w:val="00BD17B9"/>
    <w:rsid w:val="00BD2F3C"/>
    <w:rsid w:val="00BD5AA0"/>
    <w:rsid w:val="00BD6068"/>
    <w:rsid w:val="00BE2E28"/>
    <w:rsid w:val="00BE5EED"/>
    <w:rsid w:val="00BF21C1"/>
    <w:rsid w:val="00BF390E"/>
    <w:rsid w:val="00BF4136"/>
    <w:rsid w:val="00BF6493"/>
    <w:rsid w:val="00C0175C"/>
    <w:rsid w:val="00C0247C"/>
    <w:rsid w:val="00C02A76"/>
    <w:rsid w:val="00C04A54"/>
    <w:rsid w:val="00C13225"/>
    <w:rsid w:val="00C1433F"/>
    <w:rsid w:val="00C1451F"/>
    <w:rsid w:val="00C22078"/>
    <w:rsid w:val="00C2598E"/>
    <w:rsid w:val="00C26776"/>
    <w:rsid w:val="00C2750F"/>
    <w:rsid w:val="00C30EDE"/>
    <w:rsid w:val="00C3552F"/>
    <w:rsid w:val="00C35B44"/>
    <w:rsid w:val="00C40147"/>
    <w:rsid w:val="00C4290C"/>
    <w:rsid w:val="00C528DB"/>
    <w:rsid w:val="00C538CD"/>
    <w:rsid w:val="00C53F6F"/>
    <w:rsid w:val="00C56F3C"/>
    <w:rsid w:val="00C5785D"/>
    <w:rsid w:val="00C6147E"/>
    <w:rsid w:val="00C62300"/>
    <w:rsid w:val="00C77138"/>
    <w:rsid w:val="00C77F5C"/>
    <w:rsid w:val="00C80136"/>
    <w:rsid w:val="00C81747"/>
    <w:rsid w:val="00C93561"/>
    <w:rsid w:val="00CA1039"/>
    <w:rsid w:val="00CA60EB"/>
    <w:rsid w:val="00CB018E"/>
    <w:rsid w:val="00CB6506"/>
    <w:rsid w:val="00CC02BC"/>
    <w:rsid w:val="00CC05B8"/>
    <w:rsid w:val="00CC11DC"/>
    <w:rsid w:val="00CC4D9C"/>
    <w:rsid w:val="00CC76C1"/>
    <w:rsid w:val="00CC7BA7"/>
    <w:rsid w:val="00CD2831"/>
    <w:rsid w:val="00CD35A4"/>
    <w:rsid w:val="00CD37B2"/>
    <w:rsid w:val="00CD68E6"/>
    <w:rsid w:val="00CD6DD8"/>
    <w:rsid w:val="00CE1130"/>
    <w:rsid w:val="00CE4B4C"/>
    <w:rsid w:val="00CF2E16"/>
    <w:rsid w:val="00CF3E88"/>
    <w:rsid w:val="00CF6501"/>
    <w:rsid w:val="00D023B9"/>
    <w:rsid w:val="00D03796"/>
    <w:rsid w:val="00D22279"/>
    <w:rsid w:val="00D23203"/>
    <w:rsid w:val="00D26B86"/>
    <w:rsid w:val="00D26FFD"/>
    <w:rsid w:val="00D30698"/>
    <w:rsid w:val="00D31121"/>
    <w:rsid w:val="00D31139"/>
    <w:rsid w:val="00D45BB2"/>
    <w:rsid w:val="00D4618B"/>
    <w:rsid w:val="00D52ECC"/>
    <w:rsid w:val="00D52F62"/>
    <w:rsid w:val="00D53BE7"/>
    <w:rsid w:val="00D62F14"/>
    <w:rsid w:val="00D701C4"/>
    <w:rsid w:val="00D733D8"/>
    <w:rsid w:val="00D747B5"/>
    <w:rsid w:val="00D74F33"/>
    <w:rsid w:val="00D81EB2"/>
    <w:rsid w:val="00D82769"/>
    <w:rsid w:val="00D84BF9"/>
    <w:rsid w:val="00D84F9E"/>
    <w:rsid w:val="00D85834"/>
    <w:rsid w:val="00D860C5"/>
    <w:rsid w:val="00D871FE"/>
    <w:rsid w:val="00D92AFF"/>
    <w:rsid w:val="00D930A9"/>
    <w:rsid w:val="00D94C22"/>
    <w:rsid w:val="00DB6119"/>
    <w:rsid w:val="00DB63FC"/>
    <w:rsid w:val="00DC52A3"/>
    <w:rsid w:val="00DC5681"/>
    <w:rsid w:val="00DC6A7B"/>
    <w:rsid w:val="00DC7F06"/>
    <w:rsid w:val="00DE2621"/>
    <w:rsid w:val="00DE6BFD"/>
    <w:rsid w:val="00DF305C"/>
    <w:rsid w:val="00DF5802"/>
    <w:rsid w:val="00E01862"/>
    <w:rsid w:val="00E02431"/>
    <w:rsid w:val="00E02CD6"/>
    <w:rsid w:val="00E04147"/>
    <w:rsid w:val="00E072FC"/>
    <w:rsid w:val="00E10A22"/>
    <w:rsid w:val="00E13F92"/>
    <w:rsid w:val="00E170E7"/>
    <w:rsid w:val="00E2177C"/>
    <w:rsid w:val="00E2440B"/>
    <w:rsid w:val="00E256C0"/>
    <w:rsid w:val="00E26FFB"/>
    <w:rsid w:val="00E31F60"/>
    <w:rsid w:val="00E34C14"/>
    <w:rsid w:val="00E3628B"/>
    <w:rsid w:val="00E40D53"/>
    <w:rsid w:val="00E53C2B"/>
    <w:rsid w:val="00E57A0D"/>
    <w:rsid w:val="00E602E3"/>
    <w:rsid w:val="00E61159"/>
    <w:rsid w:val="00E616F7"/>
    <w:rsid w:val="00E62DF7"/>
    <w:rsid w:val="00E64D51"/>
    <w:rsid w:val="00E64E35"/>
    <w:rsid w:val="00E65E8D"/>
    <w:rsid w:val="00E6679C"/>
    <w:rsid w:val="00E675D2"/>
    <w:rsid w:val="00E67EA9"/>
    <w:rsid w:val="00E700D4"/>
    <w:rsid w:val="00E757ED"/>
    <w:rsid w:val="00E829C3"/>
    <w:rsid w:val="00E82E67"/>
    <w:rsid w:val="00E9105E"/>
    <w:rsid w:val="00E93EF4"/>
    <w:rsid w:val="00EA4183"/>
    <w:rsid w:val="00EA6E63"/>
    <w:rsid w:val="00EA76F8"/>
    <w:rsid w:val="00EB00B1"/>
    <w:rsid w:val="00EB1E44"/>
    <w:rsid w:val="00EB3120"/>
    <w:rsid w:val="00EB40F2"/>
    <w:rsid w:val="00EB6C06"/>
    <w:rsid w:val="00EC087B"/>
    <w:rsid w:val="00EC093D"/>
    <w:rsid w:val="00EC133D"/>
    <w:rsid w:val="00EC1F59"/>
    <w:rsid w:val="00EC416F"/>
    <w:rsid w:val="00ED4124"/>
    <w:rsid w:val="00ED5DA7"/>
    <w:rsid w:val="00ED5E3F"/>
    <w:rsid w:val="00ED6DA4"/>
    <w:rsid w:val="00EE19A8"/>
    <w:rsid w:val="00EE3ECD"/>
    <w:rsid w:val="00EE508E"/>
    <w:rsid w:val="00EE6B00"/>
    <w:rsid w:val="00EE71B8"/>
    <w:rsid w:val="00EF12DD"/>
    <w:rsid w:val="00EF2BB1"/>
    <w:rsid w:val="00EF49EB"/>
    <w:rsid w:val="00EF5F9A"/>
    <w:rsid w:val="00F01CFB"/>
    <w:rsid w:val="00F048B9"/>
    <w:rsid w:val="00F146C0"/>
    <w:rsid w:val="00F16C15"/>
    <w:rsid w:val="00F21BD8"/>
    <w:rsid w:val="00F22629"/>
    <w:rsid w:val="00F23734"/>
    <w:rsid w:val="00F24554"/>
    <w:rsid w:val="00F314EE"/>
    <w:rsid w:val="00F33207"/>
    <w:rsid w:val="00F34032"/>
    <w:rsid w:val="00F35B8F"/>
    <w:rsid w:val="00F364E1"/>
    <w:rsid w:val="00F37C72"/>
    <w:rsid w:val="00F418F3"/>
    <w:rsid w:val="00F4278B"/>
    <w:rsid w:val="00F54B93"/>
    <w:rsid w:val="00F57D77"/>
    <w:rsid w:val="00F64702"/>
    <w:rsid w:val="00F6678C"/>
    <w:rsid w:val="00F67F53"/>
    <w:rsid w:val="00F70590"/>
    <w:rsid w:val="00F82367"/>
    <w:rsid w:val="00F83F1B"/>
    <w:rsid w:val="00F8594F"/>
    <w:rsid w:val="00F86611"/>
    <w:rsid w:val="00F87FC1"/>
    <w:rsid w:val="00F9018B"/>
    <w:rsid w:val="00F90B9D"/>
    <w:rsid w:val="00F942BD"/>
    <w:rsid w:val="00F94DA4"/>
    <w:rsid w:val="00FA5111"/>
    <w:rsid w:val="00FA76C7"/>
    <w:rsid w:val="00FB1BE5"/>
    <w:rsid w:val="00FC3ABD"/>
    <w:rsid w:val="00FC6B2C"/>
    <w:rsid w:val="00FC7F09"/>
    <w:rsid w:val="00FD4701"/>
    <w:rsid w:val="00FE1850"/>
    <w:rsid w:val="00FE1932"/>
    <w:rsid w:val="00FE3F44"/>
    <w:rsid w:val="00FF0432"/>
    <w:rsid w:val="00FF18E8"/>
    <w:rsid w:val="00FF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5B"/>
  </w:style>
  <w:style w:type="paragraph" w:styleId="10">
    <w:name w:val="heading 1"/>
    <w:basedOn w:val="a"/>
    <w:next w:val="a"/>
    <w:link w:val="11"/>
    <w:qFormat/>
    <w:rsid w:val="00F70590"/>
    <w:pPr>
      <w:keepNext/>
      <w:widowControl w:val="0"/>
      <w:tabs>
        <w:tab w:val="left" w:pos="1445"/>
      </w:tabs>
      <w:autoSpaceDE w:val="0"/>
      <w:autoSpaceDN w:val="0"/>
      <w:spacing w:before="0" w:line="221" w:lineRule="exact"/>
      <w:jc w:val="center"/>
      <w:outlineLvl w:val="0"/>
    </w:pPr>
    <w:rPr>
      <w:rFonts w:ascii="Times New Roman" w:eastAsia="Times New Roman" w:hAnsi="Times New Roman" w:cs="Times New Roman"/>
      <w:shadow/>
      <w:spacing w:val="2"/>
      <w:sz w:val="21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30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7059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ED4124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ED4124"/>
    <w:pPr>
      <w:shd w:val="clear" w:color="auto" w:fill="FFFFFF"/>
      <w:spacing w:after="4620" w:line="240" w:lineRule="atLeast"/>
      <w:ind w:hanging="1900"/>
      <w:jc w:val="center"/>
    </w:pPr>
    <w:rPr>
      <w:spacing w:val="1"/>
      <w:sz w:val="25"/>
      <w:szCs w:val="25"/>
    </w:rPr>
  </w:style>
  <w:style w:type="character" w:customStyle="1" w:styleId="12">
    <w:name w:val="Основной текст Знак1"/>
    <w:basedOn w:val="a0"/>
    <w:uiPriority w:val="99"/>
    <w:semiHidden/>
    <w:rsid w:val="00ED4124"/>
  </w:style>
  <w:style w:type="table" w:styleId="a5">
    <w:name w:val="Table Grid"/>
    <w:basedOn w:val="a1"/>
    <w:rsid w:val="003531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31E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1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6C7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6C72"/>
  </w:style>
  <w:style w:type="paragraph" w:styleId="aa">
    <w:name w:val="footer"/>
    <w:basedOn w:val="a"/>
    <w:link w:val="ab"/>
    <w:uiPriority w:val="99"/>
    <w:unhideWhenUsed/>
    <w:rsid w:val="00B86C7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6C72"/>
  </w:style>
  <w:style w:type="paragraph" w:customStyle="1" w:styleId="Default">
    <w:name w:val="Default"/>
    <w:rsid w:val="001424EA"/>
    <w:pPr>
      <w:autoSpaceDE w:val="0"/>
      <w:autoSpaceDN w:val="0"/>
      <w:adjustRightInd w:val="0"/>
      <w:spacing w:before="100" w:beforeAutospacing="1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330C06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70590"/>
    <w:rPr>
      <w:rFonts w:ascii="Times New Roman" w:eastAsia="Times New Roman" w:hAnsi="Times New Roman" w:cs="Times New Roman"/>
      <w:shadow/>
      <w:spacing w:val="2"/>
      <w:sz w:val="21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705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F70590"/>
    <w:pPr>
      <w:autoSpaceDE w:val="0"/>
      <w:autoSpaceDN w:val="0"/>
      <w:adjustRightInd w:val="0"/>
      <w:spacing w:before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caption"/>
    <w:basedOn w:val="a"/>
    <w:next w:val="a"/>
    <w:qFormat/>
    <w:rsid w:val="00F70590"/>
    <w:pPr>
      <w:spacing w:before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1">
    <w:name w:val="Заголовок Мой1"/>
    <w:basedOn w:val="ac"/>
    <w:link w:val="13"/>
    <w:qFormat/>
    <w:rsid w:val="00D023B9"/>
    <w:pPr>
      <w:numPr>
        <w:numId w:val="1"/>
      </w:numPr>
      <w:jc w:val="center"/>
    </w:pPr>
    <w:rPr>
      <w:rFonts w:ascii="Times New Roman" w:hAnsi="Times New Roman" w:cs="Times New Roman"/>
      <w:b/>
      <w:color w:val="1F497D" w:themeColor="text2"/>
      <w:sz w:val="28"/>
      <w:szCs w:val="28"/>
    </w:rPr>
  </w:style>
  <w:style w:type="paragraph" w:styleId="af">
    <w:name w:val="TOC Heading"/>
    <w:basedOn w:val="10"/>
    <w:next w:val="a"/>
    <w:uiPriority w:val="39"/>
    <w:semiHidden/>
    <w:unhideWhenUsed/>
    <w:qFormat/>
    <w:rsid w:val="00D023B9"/>
    <w:pPr>
      <w:keepLines/>
      <w:widowControl/>
      <w:tabs>
        <w:tab w:val="clear" w:pos="1445"/>
      </w:tabs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shadow w:val="0"/>
      <w:color w:val="365F91" w:themeColor="accent1" w:themeShade="BF"/>
      <w:spacing w:val="0"/>
      <w:sz w:val="28"/>
      <w:szCs w:val="28"/>
    </w:rPr>
  </w:style>
  <w:style w:type="character" w:customStyle="1" w:styleId="ad">
    <w:name w:val="Абзац списка Знак"/>
    <w:basedOn w:val="a0"/>
    <w:link w:val="ac"/>
    <w:uiPriority w:val="34"/>
    <w:rsid w:val="00D023B9"/>
  </w:style>
  <w:style w:type="character" w:customStyle="1" w:styleId="13">
    <w:name w:val="Заголовок Мой1 Знак"/>
    <w:basedOn w:val="ad"/>
    <w:link w:val="1"/>
    <w:rsid w:val="00D023B9"/>
    <w:rPr>
      <w:rFonts w:ascii="Times New Roman" w:hAnsi="Times New Roman" w:cs="Times New Roman"/>
      <w:b/>
      <w:color w:val="1F497D" w:themeColor="text2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D023B9"/>
    <w:pPr>
      <w:spacing w:after="100"/>
    </w:pPr>
  </w:style>
  <w:style w:type="character" w:styleId="af0">
    <w:name w:val="Hyperlink"/>
    <w:basedOn w:val="a0"/>
    <w:uiPriority w:val="99"/>
    <w:unhideWhenUsed/>
    <w:rsid w:val="00D023B9"/>
    <w:rPr>
      <w:color w:val="0000FF" w:themeColor="hyperlink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CE113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E1130"/>
  </w:style>
  <w:style w:type="paragraph" w:customStyle="1" w:styleId="af3">
    <w:name w:val="Знак"/>
    <w:basedOn w:val="a"/>
    <w:rsid w:val="00261E3A"/>
    <w:pPr>
      <w:spacing w:before="0"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4">
    <w:name w:val="Book Title"/>
    <w:basedOn w:val="a0"/>
    <w:uiPriority w:val="33"/>
    <w:qFormat/>
    <w:rsid w:val="00E072FC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5530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5">
    <w:name w:val="Стиль1!"/>
    <w:basedOn w:val="2"/>
    <w:link w:val="16"/>
    <w:qFormat/>
    <w:rsid w:val="00553054"/>
    <w:pPr>
      <w:spacing w:after="100" w:afterAutospacing="1"/>
      <w:jc w:val="center"/>
    </w:pPr>
    <w:rPr>
      <w:rFonts w:ascii="Times New Roman" w:hAnsi="Times New Roman"/>
      <w:color w:val="1F497D" w:themeColor="text2"/>
      <w:sz w:val="28"/>
      <w:szCs w:val="28"/>
    </w:rPr>
  </w:style>
  <w:style w:type="paragraph" w:styleId="af5">
    <w:name w:val="No Spacing"/>
    <w:uiPriority w:val="1"/>
    <w:qFormat/>
    <w:rsid w:val="00553054"/>
    <w:pPr>
      <w:spacing w:before="0" w:line="240" w:lineRule="auto"/>
    </w:pPr>
  </w:style>
  <w:style w:type="character" w:customStyle="1" w:styleId="16">
    <w:name w:val="Стиль1! Знак"/>
    <w:basedOn w:val="20"/>
    <w:link w:val="15"/>
    <w:rsid w:val="00553054"/>
    <w:rPr>
      <w:rFonts w:ascii="Times New Roman" w:eastAsiaTheme="majorEastAsia" w:hAnsi="Times New Roman" w:cstheme="majorBidi"/>
      <w:b/>
      <w:bCs/>
      <w:color w:val="1F497D" w:themeColor="text2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53054"/>
    <w:pPr>
      <w:spacing w:after="100"/>
      <w:ind w:left="220"/>
    </w:pPr>
  </w:style>
  <w:style w:type="table" w:customStyle="1" w:styleId="17">
    <w:name w:val="Сетка таблицы1"/>
    <w:basedOn w:val="a1"/>
    <w:next w:val="a5"/>
    <w:uiPriority w:val="59"/>
    <w:rsid w:val="00FE1932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nhideWhenUsed/>
    <w:rsid w:val="005071E3"/>
    <w:pPr>
      <w:spacing w:before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071E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112E4-4578-4C5D-8184-70899D37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9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РК</Company>
  <LinksUpToDate>false</LinksUpToDate>
  <CharactersWithSpaces>22334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KuznecovaV</dc:creator>
  <cp:lastModifiedBy>Вера</cp:lastModifiedBy>
  <cp:revision>20</cp:revision>
  <cp:lastPrinted>2019-01-06T10:42:00Z</cp:lastPrinted>
  <dcterms:created xsi:type="dcterms:W3CDTF">2017-12-21T11:26:00Z</dcterms:created>
  <dcterms:modified xsi:type="dcterms:W3CDTF">2019-01-13T20:13:00Z</dcterms:modified>
</cp:coreProperties>
</file>